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FD37D89" w14:textId="77777777" w:rsidR="00212DA3" w:rsidRDefault="001B5847" w:rsidP="001B5847">
      <w:pPr>
        <w:jc w:val="center"/>
      </w:pPr>
      <w:bookmarkStart w:id="0" w:name="_Hlk212028526"/>
      <w:bookmarkEnd w:id="0"/>
      <w:r>
        <w:rPr>
          <w:rFonts w:ascii="Merriweather" w:hAnsi="Merriweather"/>
          <w:noProof/>
          <w:color w:val="000000"/>
          <w:bdr w:val="none" w:sz="0" w:space="0" w:color="auto" w:frame="1"/>
          <w:lang w:val="es-AR" w:eastAsia="es-AR"/>
        </w:rPr>
        <w:drawing>
          <wp:inline distT="0" distB="0" distL="0" distR="0" wp14:anchorId="3E4F9BA2" wp14:editId="0F126C52">
            <wp:extent cx="4203585" cy="1117600"/>
            <wp:effectExtent l="0" t="0" r="635" b="0"/>
            <wp:docPr id="16621491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4267073" cy="1134479"/>
                    </a:xfrm>
                    <a:prstGeom prst="rect">
                      <a:avLst/>
                    </a:prstGeom>
                    <a:noFill/>
                    <a:ln>
                      <a:noFill/>
                    </a:ln>
                  </pic:spPr>
                </pic:pic>
              </a:graphicData>
            </a:graphic>
          </wp:inline>
        </w:drawing>
      </w:r>
    </w:p>
    <w:p w14:paraId="4F83DC84" w14:textId="77777777" w:rsidR="001B5847" w:rsidRDefault="001B5847" w:rsidP="001B5847">
      <w:pPr>
        <w:jc w:val="center"/>
      </w:pPr>
    </w:p>
    <w:p w14:paraId="10AF9570" w14:textId="77777777" w:rsidR="001B5847" w:rsidRPr="001B5847" w:rsidRDefault="001B5847" w:rsidP="001B5847">
      <w:pPr>
        <w:jc w:val="center"/>
        <w:rPr>
          <w:rFonts w:ascii="Cambria" w:hAnsi="Cambria"/>
          <w:b/>
          <w:bCs/>
          <w:sz w:val="32"/>
          <w:szCs w:val="32"/>
        </w:rPr>
      </w:pPr>
      <w:r w:rsidRPr="001B5847">
        <w:rPr>
          <w:rFonts w:ascii="Cambria" w:hAnsi="Cambria"/>
          <w:b/>
          <w:bCs/>
          <w:sz w:val="32"/>
          <w:szCs w:val="32"/>
        </w:rPr>
        <w:t>Maestría en Economía Aplicada</w:t>
      </w:r>
    </w:p>
    <w:p w14:paraId="3B04A93A" w14:textId="77777777" w:rsidR="001B5847" w:rsidRDefault="001B5847" w:rsidP="001B5847">
      <w:pPr>
        <w:jc w:val="center"/>
        <w:rPr>
          <w:rFonts w:ascii="Cambria" w:hAnsi="Cambria"/>
          <w:b/>
          <w:bCs/>
          <w:sz w:val="32"/>
          <w:szCs w:val="32"/>
        </w:rPr>
      </w:pPr>
    </w:p>
    <w:p w14:paraId="3CDCF11C" w14:textId="77777777" w:rsidR="001B5847" w:rsidRPr="001B5847" w:rsidRDefault="001B5847" w:rsidP="001B5847">
      <w:pPr>
        <w:jc w:val="center"/>
        <w:rPr>
          <w:rFonts w:ascii="Cambria" w:hAnsi="Cambria"/>
          <w:b/>
          <w:bCs/>
          <w:sz w:val="32"/>
          <w:szCs w:val="32"/>
        </w:rPr>
      </w:pPr>
    </w:p>
    <w:p w14:paraId="031A8D40" w14:textId="77777777" w:rsidR="001B5847" w:rsidRPr="001B5847" w:rsidRDefault="001B5847" w:rsidP="001B5847">
      <w:pPr>
        <w:jc w:val="center"/>
        <w:rPr>
          <w:rFonts w:ascii="Cambria" w:hAnsi="Cambria"/>
          <w:b/>
          <w:bCs/>
          <w:sz w:val="32"/>
          <w:szCs w:val="32"/>
        </w:rPr>
      </w:pPr>
      <w:r w:rsidRPr="001B5847">
        <w:rPr>
          <w:rFonts w:ascii="Cambria" w:hAnsi="Cambria"/>
          <w:b/>
          <w:bCs/>
          <w:sz w:val="32"/>
          <w:szCs w:val="32"/>
        </w:rPr>
        <w:t>Materia:</w:t>
      </w:r>
    </w:p>
    <w:p w14:paraId="2CA98E11" w14:textId="77777777" w:rsidR="001B5847" w:rsidRDefault="001B5847" w:rsidP="001B5847">
      <w:pPr>
        <w:jc w:val="center"/>
        <w:rPr>
          <w:rFonts w:ascii="Cambria" w:hAnsi="Cambria"/>
          <w:b/>
          <w:bCs/>
          <w:sz w:val="32"/>
          <w:szCs w:val="32"/>
        </w:rPr>
      </w:pPr>
      <w:r w:rsidRPr="001B5847">
        <w:rPr>
          <w:rFonts w:ascii="Cambria" w:hAnsi="Cambria"/>
          <w:b/>
          <w:bCs/>
          <w:sz w:val="32"/>
          <w:szCs w:val="32"/>
        </w:rPr>
        <w:t>Taller de Programación</w:t>
      </w:r>
    </w:p>
    <w:p w14:paraId="7FBBF665" w14:textId="77777777" w:rsidR="005C0EC4" w:rsidRDefault="005C0EC4" w:rsidP="001B5847">
      <w:pPr>
        <w:jc w:val="center"/>
        <w:rPr>
          <w:rFonts w:ascii="Cambria" w:hAnsi="Cambria"/>
          <w:b/>
          <w:bCs/>
          <w:sz w:val="32"/>
          <w:szCs w:val="32"/>
        </w:rPr>
      </w:pPr>
    </w:p>
    <w:p w14:paraId="68E877D3" w14:textId="77777777" w:rsidR="005C0EC4" w:rsidRDefault="005C0EC4" w:rsidP="001B5847">
      <w:pPr>
        <w:jc w:val="center"/>
        <w:rPr>
          <w:rFonts w:ascii="Cambria" w:hAnsi="Cambria"/>
          <w:b/>
          <w:bCs/>
          <w:sz w:val="32"/>
          <w:szCs w:val="32"/>
        </w:rPr>
      </w:pPr>
      <w:r>
        <w:rPr>
          <w:rFonts w:ascii="Cambria" w:hAnsi="Cambria"/>
          <w:b/>
          <w:bCs/>
          <w:sz w:val="32"/>
          <w:szCs w:val="32"/>
        </w:rPr>
        <w:t>Docente:</w:t>
      </w:r>
    </w:p>
    <w:p w14:paraId="3949D2AA" w14:textId="77777777" w:rsidR="005C0EC4" w:rsidRPr="001B5847" w:rsidRDefault="005C0EC4" w:rsidP="001B5847">
      <w:pPr>
        <w:jc w:val="center"/>
        <w:rPr>
          <w:rFonts w:ascii="Cambria" w:hAnsi="Cambria"/>
          <w:b/>
          <w:bCs/>
          <w:sz w:val="32"/>
          <w:szCs w:val="32"/>
        </w:rPr>
      </w:pPr>
      <w:r>
        <w:rPr>
          <w:rFonts w:ascii="Cambria" w:hAnsi="Cambria"/>
          <w:b/>
          <w:bCs/>
          <w:sz w:val="32"/>
          <w:szCs w:val="32"/>
        </w:rPr>
        <w:t>Noelia Romero</w:t>
      </w:r>
    </w:p>
    <w:p w14:paraId="602384A5" w14:textId="77777777" w:rsidR="001B5847" w:rsidRPr="001B5847" w:rsidRDefault="001B5847" w:rsidP="001B5847">
      <w:pPr>
        <w:rPr>
          <w:rFonts w:ascii="Cambria" w:hAnsi="Cambria"/>
          <w:b/>
          <w:bCs/>
          <w:sz w:val="32"/>
          <w:szCs w:val="32"/>
        </w:rPr>
      </w:pPr>
    </w:p>
    <w:p w14:paraId="4DA49352" w14:textId="77777777" w:rsidR="001B5847" w:rsidRPr="001B5847" w:rsidRDefault="001B5847" w:rsidP="001B5847">
      <w:pPr>
        <w:jc w:val="center"/>
        <w:rPr>
          <w:rFonts w:ascii="Cambria" w:hAnsi="Cambria"/>
          <w:b/>
          <w:bCs/>
          <w:sz w:val="32"/>
          <w:szCs w:val="32"/>
        </w:rPr>
      </w:pPr>
      <w:r w:rsidRPr="001B5847">
        <w:rPr>
          <w:rFonts w:ascii="Cambria" w:hAnsi="Cambria"/>
          <w:b/>
          <w:bCs/>
          <w:sz w:val="32"/>
          <w:szCs w:val="32"/>
        </w:rPr>
        <w:t xml:space="preserve">Informe – Trabajo Práctico # </w:t>
      </w:r>
      <w:r w:rsidR="00273266">
        <w:rPr>
          <w:rFonts w:ascii="Cambria" w:hAnsi="Cambria"/>
          <w:b/>
          <w:bCs/>
          <w:sz w:val="32"/>
          <w:szCs w:val="32"/>
        </w:rPr>
        <w:t>2</w:t>
      </w:r>
    </w:p>
    <w:p w14:paraId="3DB4816A" w14:textId="77777777" w:rsidR="001B5847" w:rsidRDefault="001B5847" w:rsidP="005C0EC4">
      <w:pPr>
        <w:rPr>
          <w:rFonts w:ascii="Cambria" w:hAnsi="Cambria"/>
          <w:sz w:val="32"/>
          <w:szCs w:val="32"/>
        </w:rPr>
      </w:pPr>
    </w:p>
    <w:p w14:paraId="50D58411" w14:textId="77777777" w:rsidR="001B5847" w:rsidRDefault="00000000" w:rsidP="001B5847">
      <w:pPr>
        <w:jc w:val="center"/>
        <w:rPr>
          <w:rFonts w:ascii="Cambria" w:hAnsi="Cambria"/>
          <w:sz w:val="32"/>
          <w:szCs w:val="32"/>
        </w:rPr>
      </w:pPr>
      <w:r>
        <w:rPr>
          <w:rFonts w:ascii="Cambria" w:hAnsi="Cambria"/>
          <w:noProof/>
          <w:sz w:val="32"/>
          <w:szCs w:val="32"/>
        </w:rPr>
        <w:pict w14:anchorId="50D250CB">
          <v:shapetype id="_x0000_t202" coordsize="21600,21600" o:spt="202" path="m,l,21600r21600,l21600,xe">
            <v:stroke joinstyle="miter"/>
            <v:path gradientshapeok="t" o:connecttype="rect"/>
          </v:shapetype>
          <v:shape id="Cuadro de texto 2" o:spid="_x0000_s1026" type="#_x0000_t202" style="position:absolute;left:0;text-align:left;margin-left:35.95pt;margin-top:2.75pt;width:377pt;height:48pt;z-index:251659264;visibility:visible;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" fillcolor="white [3201]" strokeweight="2.25pt">
            <v:stroke opacity="62965f"/>
            <v:textbox>
              <w:txbxContent>
                <w:p w14:paraId="79DF1CC6" w14:textId="77777777" w:rsidR="001B5847" w:rsidRPr="001B5847" w:rsidRDefault="00273266" w:rsidP="001B5847">
                  <w:pPr>
                    <w:jc w:val="center"/>
                    <w:rPr>
                      <w:rFonts w:ascii="Cambria" w:hAnsi="Cambria"/>
                      <w:b/>
                      <w:bCs/>
                      <w:sz w:val="36"/>
                      <w:szCs w:val="36"/>
                      <w:lang w:val="es-ES_tradnl"/>
                    </w:rPr>
                  </w:pPr>
                  <w:r>
                    <w:rPr>
                      <w:rFonts w:ascii="Cambria" w:hAnsi="Cambria"/>
                      <w:b/>
                      <w:bCs/>
                      <w:sz w:val="36"/>
                      <w:szCs w:val="36"/>
                      <w:lang w:val="es-ES_tradnl"/>
                    </w:rPr>
                    <w:t>Histogramas, Kernels &amp; Métodos No Supervisados usando la EPH</w:t>
                  </w:r>
                </w:p>
              </w:txbxContent>
            </v:textbox>
          </v:shape>
        </w:pict>
      </w:r>
    </w:p>
    <w:p w14:paraId="2A3861BC" w14:textId="77777777" w:rsidR="001B5847" w:rsidRPr="001B5847" w:rsidRDefault="001B5847" w:rsidP="001B5847">
      <w:pPr>
        <w:jc w:val="center"/>
        <w:rPr>
          <w:rFonts w:ascii="Cambria" w:hAnsi="Cambria"/>
          <w:sz w:val="32"/>
          <w:szCs w:val="32"/>
        </w:rPr>
      </w:pPr>
    </w:p>
    <w:p w14:paraId="500A2FCE" w14:textId="77777777" w:rsidR="001B5847" w:rsidRPr="001B5847" w:rsidRDefault="001B5847" w:rsidP="001B5847">
      <w:pPr>
        <w:jc w:val="center"/>
        <w:rPr>
          <w:rFonts w:ascii="Cambria" w:hAnsi="Cambria"/>
          <w:sz w:val="32"/>
          <w:szCs w:val="32"/>
        </w:rPr>
      </w:pPr>
    </w:p>
    <w:p w14:paraId="31D8C8C1" w14:textId="77777777" w:rsidR="005C0EC4" w:rsidRDefault="005C0EC4" w:rsidP="001B5847">
      <w:pPr>
        <w:jc w:val="center"/>
        <w:rPr>
          <w:rFonts w:ascii="Cambria" w:hAnsi="Cambria"/>
          <w:b/>
          <w:bCs/>
          <w:sz w:val="32"/>
          <w:szCs w:val="32"/>
        </w:rPr>
      </w:pPr>
    </w:p>
    <w:p w14:paraId="649A6290" w14:textId="77777777" w:rsidR="001B5847" w:rsidRPr="001B5847" w:rsidRDefault="00D82E49" w:rsidP="001B5847">
      <w:pPr>
        <w:jc w:val="center"/>
        <w:rPr>
          <w:rFonts w:ascii="Cambria" w:hAnsi="Cambria"/>
          <w:b/>
          <w:bCs/>
          <w:sz w:val="32"/>
          <w:szCs w:val="32"/>
        </w:rPr>
      </w:pPr>
      <w:r>
        <w:rPr>
          <w:rFonts w:ascii="Cambria" w:hAnsi="Cambria"/>
          <w:b/>
          <w:bCs/>
          <w:sz w:val="32"/>
          <w:szCs w:val="32"/>
        </w:rPr>
        <w:t>G</w:t>
      </w:r>
      <w:r w:rsidR="001B5847" w:rsidRPr="001B5847">
        <w:rPr>
          <w:rFonts w:ascii="Cambria" w:hAnsi="Cambria"/>
          <w:b/>
          <w:bCs/>
          <w:sz w:val="32"/>
          <w:szCs w:val="32"/>
        </w:rPr>
        <w:t>rupo</w:t>
      </w:r>
      <w:r>
        <w:rPr>
          <w:rFonts w:ascii="Cambria" w:hAnsi="Cambria"/>
          <w:b/>
          <w:bCs/>
          <w:sz w:val="32"/>
          <w:szCs w:val="32"/>
        </w:rPr>
        <w:t xml:space="preserve"> # 5</w:t>
      </w:r>
      <w:r w:rsidR="001B5847" w:rsidRPr="001B5847">
        <w:rPr>
          <w:rFonts w:ascii="Cambria" w:hAnsi="Cambria"/>
          <w:b/>
          <w:bCs/>
          <w:sz w:val="32"/>
          <w:szCs w:val="32"/>
        </w:rPr>
        <w:t>:</w:t>
      </w:r>
    </w:p>
    <w:p w14:paraId="11C40EF9" w14:textId="77777777" w:rsidR="001B5847" w:rsidRDefault="001B5847" w:rsidP="001B5847">
      <w:pPr>
        <w:jc w:val="center"/>
        <w:rPr>
          <w:rFonts w:ascii="Cambria" w:hAnsi="Cambria"/>
          <w:b/>
          <w:bCs/>
          <w:sz w:val="32"/>
          <w:szCs w:val="32"/>
        </w:rPr>
      </w:pPr>
    </w:p>
    <w:p w14:paraId="297F2613" w14:textId="77777777" w:rsidR="001B5847" w:rsidRPr="001B5847" w:rsidRDefault="001B5847" w:rsidP="001B5847">
      <w:pPr>
        <w:jc w:val="center"/>
        <w:rPr>
          <w:rFonts w:ascii="Cambria" w:hAnsi="Cambria"/>
          <w:b/>
          <w:bCs/>
          <w:sz w:val="32"/>
          <w:szCs w:val="32"/>
        </w:rPr>
      </w:pPr>
      <w:r w:rsidRPr="001B5847">
        <w:rPr>
          <w:rFonts w:ascii="Cambria" w:hAnsi="Cambria"/>
          <w:b/>
          <w:bCs/>
          <w:sz w:val="32"/>
          <w:szCs w:val="32"/>
        </w:rPr>
        <w:t>Cammisi, Andrés</w:t>
      </w:r>
    </w:p>
    <w:p w14:paraId="0DE4628C" w14:textId="77777777" w:rsidR="001B5847" w:rsidRPr="001B5847" w:rsidRDefault="001B5847" w:rsidP="001B5847">
      <w:pPr>
        <w:jc w:val="center"/>
        <w:rPr>
          <w:rFonts w:ascii="Cambria" w:hAnsi="Cambria"/>
          <w:b/>
          <w:bCs/>
          <w:sz w:val="32"/>
          <w:szCs w:val="32"/>
        </w:rPr>
      </w:pPr>
      <w:r w:rsidRPr="001B5847">
        <w:rPr>
          <w:rFonts w:ascii="Cambria" w:hAnsi="Cambria"/>
          <w:b/>
          <w:bCs/>
          <w:sz w:val="32"/>
          <w:szCs w:val="32"/>
        </w:rPr>
        <w:t>Porco, Matías</w:t>
      </w:r>
    </w:p>
    <w:p w14:paraId="0DA55ED1" w14:textId="77777777" w:rsidR="001B5847" w:rsidRPr="001B5847" w:rsidRDefault="001B5847" w:rsidP="001B5847">
      <w:pPr>
        <w:jc w:val="center"/>
        <w:rPr>
          <w:rFonts w:ascii="Cambria" w:hAnsi="Cambria"/>
          <w:b/>
          <w:bCs/>
          <w:sz w:val="32"/>
          <w:szCs w:val="32"/>
        </w:rPr>
      </w:pPr>
      <w:r w:rsidRPr="001B5847">
        <w:rPr>
          <w:rFonts w:ascii="Cambria" w:hAnsi="Cambria"/>
          <w:b/>
          <w:bCs/>
          <w:sz w:val="32"/>
          <w:szCs w:val="32"/>
        </w:rPr>
        <w:t>Pineda, David</w:t>
      </w:r>
    </w:p>
    <w:p w14:paraId="1C33361E" w14:textId="77777777" w:rsidR="001B5847" w:rsidRPr="001B5847" w:rsidRDefault="00000000" w:rsidP="001B5847">
      <w:pPr>
        <w:jc w:val="center"/>
        <w:rPr>
          <w:rFonts w:ascii="Cambria" w:hAnsi="Cambria"/>
          <w:b/>
          <w:bCs/>
          <w:sz w:val="32"/>
          <w:szCs w:val="32"/>
        </w:rPr>
      </w:pPr>
      <w:r>
        <w:rPr>
          <w:rFonts w:ascii="Cambria" w:hAnsi="Cambria"/>
          <w:b/>
          <w:bCs/>
          <w:noProof/>
          <w:sz w:val="32"/>
          <w:szCs w:val="32"/>
        </w:rPr>
        <w:pict w14:anchorId="2F724EC5">
          <v:shape id="Cuadro de texto 5" o:spid="_x0000_s1027" type="#_x0000_t202" style="position:absolute;left:0;text-align:left;margin-left:26.45pt;margin-top:17.65pt;width:415.3pt;height:26.75pt;z-index:251660288;visibility:visible;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" fillcolor="white [3201]" strokeweight=".5pt">
            <v:textbox>
              <w:txbxContent>
                <w:p w14:paraId="1A526958" w14:textId="77777777" w:rsidR="002A5497" w:rsidRPr="005625E8" w:rsidRDefault="00105F5E">
                  <w:pPr>
                    <w:rPr>
                      <w:rFonts w:ascii="Cambria" w:hAnsi="Cambria"/>
                      <w:b/>
                      <w:bCs/>
                      <w:lang w:val="en-US"/>
                    </w:rPr>
                  </w:pPr>
                  <w:r w:rsidRPr="005625E8">
                    <w:rPr>
                      <w:rFonts w:ascii="Cambria" w:hAnsi="Cambria"/>
                      <w:b/>
                      <w:bCs/>
                      <w:lang w:val="en-US"/>
                    </w:rPr>
                    <w:t xml:space="preserve">Link GitHub: </w:t>
                  </w:r>
                  <w:hyperlink r:id="rId8" w:history="1">
                    <w:r w:rsidRPr="005625E8">
                      <w:rPr>
                        <w:rStyle w:val="Hipervnculo"/>
                        <w:rFonts w:ascii="Cambria" w:hAnsi="Cambria"/>
                        <w:b/>
                        <w:bCs/>
                        <w:lang w:val="en-US"/>
                      </w:rPr>
                      <w:t>https://github.com/DavidPT0902/Grupo_5_UBA_2025.git</w:t>
                    </w:r>
                  </w:hyperlink>
                </w:p>
                <w:p w14:paraId="66A00FA3" w14:textId="77777777" w:rsidR="00105F5E" w:rsidRPr="005625E8" w:rsidRDefault="00105F5E">
                  <w:pPr>
                    <w:rPr>
                      <w:rFonts w:ascii="Cambria" w:hAnsi="Cambria"/>
                      <w:b/>
                      <w:bCs/>
                      <w:lang w:val="en-US"/>
                    </w:rPr>
                  </w:pPr>
                </w:p>
              </w:txbxContent>
            </v:textbox>
          </v:shape>
        </w:pict>
      </w:r>
    </w:p>
    <w:p w14:paraId="73AFED98" w14:textId="77777777" w:rsidR="001B5847" w:rsidRDefault="001B5847" w:rsidP="001B5847">
      <w:pPr>
        <w:jc w:val="center"/>
        <w:rPr>
          <w:rFonts w:ascii="Cambria" w:hAnsi="Cambria"/>
          <w:b/>
          <w:bCs/>
          <w:sz w:val="32"/>
          <w:szCs w:val="32"/>
        </w:rPr>
      </w:pPr>
    </w:p>
    <w:p w14:paraId="3F3AD21C" w14:textId="77777777" w:rsidR="005C0EC4" w:rsidRPr="001B5847" w:rsidRDefault="005C0EC4" w:rsidP="001B5847">
      <w:pPr>
        <w:jc w:val="center"/>
        <w:rPr>
          <w:rFonts w:ascii="Cambria" w:hAnsi="Cambria"/>
          <w:b/>
          <w:bCs/>
          <w:sz w:val="32"/>
          <w:szCs w:val="32"/>
        </w:rPr>
      </w:pPr>
    </w:p>
    <w:p w14:paraId="4E9B599B" w14:textId="77777777" w:rsidR="001B5847" w:rsidRDefault="001B5847" w:rsidP="001B5847">
      <w:pPr>
        <w:jc w:val="center"/>
        <w:rPr>
          <w:rFonts w:ascii="Cambria" w:hAnsi="Cambria"/>
          <w:b/>
          <w:bCs/>
          <w:sz w:val="32"/>
          <w:szCs w:val="32"/>
        </w:rPr>
      </w:pPr>
    </w:p>
    <w:p w14:paraId="38C97C8E" w14:textId="77777777" w:rsidR="00F046AB" w:rsidRDefault="00F046AB" w:rsidP="001B5847">
      <w:pPr>
        <w:jc w:val="center"/>
        <w:rPr>
          <w:rFonts w:ascii="Cambria" w:hAnsi="Cambria"/>
          <w:b/>
          <w:bCs/>
          <w:sz w:val="32"/>
          <w:szCs w:val="32"/>
        </w:rPr>
      </w:pPr>
    </w:p>
    <w:p w14:paraId="24BC26FC" w14:textId="77777777" w:rsidR="00F046AB" w:rsidRDefault="00F046AB" w:rsidP="001B5847">
      <w:pPr>
        <w:jc w:val="center"/>
        <w:rPr>
          <w:rFonts w:ascii="Cambria" w:hAnsi="Cambria"/>
          <w:b/>
          <w:bCs/>
          <w:sz w:val="32"/>
          <w:szCs w:val="32"/>
        </w:rPr>
      </w:pPr>
    </w:p>
    <w:p w14:paraId="61304B64" w14:textId="77777777" w:rsidR="001B5847" w:rsidRDefault="001B5847" w:rsidP="001B5847">
      <w:pPr>
        <w:jc w:val="center"/>
        <w:rPr>
          <w:rFonts w:ascii="Cambria" w:hAnsi="Cambria"/>
          <w:b/>
          <w:bCs/>
          <w:sz w:val="32"/>
          <w:szCs w:val="32"/>
        </w:rPr>
      </w:pPr>
      <w:r w:rsidRPr="001B5847">
        <w:rPr>
          <w:rFonts w:ascii="Cambria" w:hAnsi="Cambria"/>
          <w:b/>
          <w:bCs/>
          <w:sz w:val="32"/>
          <w:szCs w:val="32"/>
        </w:rPr>
        <w:t>Octubre, 2025</w:t>
      </w:r>
    </w:p>
    <w:p w14:paraId="14C91DDD" w14:textId="77777777" w:rsidR="001B5847" w:rsidRDefault="001B5847">
      <w:pPr>
        <w:rPr>
          <w:rFonts w:ascii="Cambria" w:hAnsi="Cambria"/>
          <w:b/>
          <w:bCs/>
          <w:sz w:val="32"/>
          <w:szCs w:val="32"/>
        </w:rPr>
      </w:pPr>
      <w:r>
        <w:rPr>
          <w:rFonts w:ascii="Cambria" w:hAnsi="Cambria"/>
          <w:b/>
          <w:bCs/>
          <w:sz w:val="32"/>
          <w:szCs w:val="32"/>
        </w:rPr>
        <w:br w:type="page"/>
      </w:r>
    </w:p>
    <w:p w14:paraId="49426ED8" w14:textId="77777777" w:rsidR="00E4479F" w:rsidRPr="00E4479F" w:rsidRDefault="00E4479F" w:rsidP="008C6FDC">
      <w:pPr>
        <w:pStyle w:val="Ttulo2"/>
        <w:rPr>
          <w:lang w:val="es-AR"/>
        </w:rPr>
      </w:pPr>
      <w:r w:rsidRPr="00E4479F">
        <w:rPr>
          <w:lang w:val="es-AR"/>
        </w:rPr>
        <w:lastRenderedPageBreak/>
        <w:t>Introducción</w:t>
      </w:r>
    </w:p>
    <w:p w14:paraId="14A3374D" w14:textId="77777777" w:rsidR="00E4479F" w:rsidRPr="00E4479F" w:rsidRDefault="00E4479F" w:rsidP="00E4479F">
      <w:pPr>
        <w:jc w:val="both"/>
        <w:rPr>
          <w:rFonts w:ascii="Cambria" w:hAnsi="Cambria"/>
        </w:rPr>
      </w:pPr>
      <w:r w:rsidRPr="00E4479F">
        <w:rPr>
          <w:rFonts w:ascii="Cambria" w:hAnsi="Cambria"/>
        </w:rPr>
        <w:t>Este trabajo analiza la evolución reciente de la pobreza y su entramado demográfico-educativo en la región Pampeana combinando estadística descriptiva y métodos no supervisados. Se construye una base armonizada para 2005T1 y 2025T1 a partir de la EPH, con ingresos expresados en pesos de 2025 y una definición de pobreza consistente basada en CBT por adulto equivalente (AE) y tamaño de hogar equivalente. El objetivo es doble: (i) caracterizar los cambios en edad, educación, ingresos y horas trabajadas, y (ii) explorar factores latentes y segmentos socioeconómicos que trasciendan la dicotomía pobre/no pobre.</w:t>
      </w:r>
    </w:p>
    <w:p w14:paraId="074E6012" w14:textId="77777777" w:rsidR="00E4479F" w:rsidRDefault="00E4479F" w:rsidP="001F4A0C">
      <w:pPr>
        <w:jc w:val="both"/>
        <w:rPr>
          <w:rFonts w:ascii="Cambria" w:hAnsi="Cambria"/>
          <w:b/>
          <w:bCs/>
          <w:sz w:val="28"/>
          <w:szCs w:val="28"/>
        </w:rPr>
      </w:pPr>
    </w:p>
    <w:p w14:paraId="028B554C" w14:textId="22613C2D" w:rsidR="001B5847" w:rsidRDefault="001B5847" w:rsidP="008C6FDC">
      <w:pPr>
        <w:pStyle w:val="Ttulo2"/>
      </w:pPr>
      <w:r>
        <w:t xml:space="preserve">PARTE I. </w:t>
      </w:r>
      <w:r w:rsidR="00273266">
        <w:t>CREACIÓN DE VARIABLES, HISTOGRAMAS, KERNELS Y RESUMEN DE LA BASE DE DATOS FINAL</w:t>
      </w:r>
    </w:p>
    <w:p w14:paraId="3653E5F4" w14:textId="77777777" w:rsidR="00661F05" w:rsidRDefault="00661F05" w:rsidP="001F4A0C">
      <w:pPr>
        <w:rPr>
          <w:rFonts w:ascii="Cambria" w:hAnsi="Cambria"/>
          <w:b/>
          <w:bCs/>
        </w:rPr>
      </w:pPr>
    </w:p>
    <w:p w14:paraId="4BA994F6" w14:textId="77777777" w:rsidR="000904CE" w:rsidRPr="00021F14" w:rsidRDefault="00021F14" w:rsidP="001F4A0C">
      <w:pPr>
        <w:jc w:val="both"/>
        <w:rPr>
          <w:rFonts w:ascii="Cambria" w:hAnsi="Cambria"/>
        </w:rPr>
      </w:pPr>
      <w:r w:rsidRPr="00021F14">
        <w:rPr>
          <w:rFonts w:ascii="Cambria" w:hAnsi="Cambria"/>
        </w:rPr>
        <w:t>A continuación se presentan los resultados más relevantes del análisis exploratorio realizada ala base consolidada de la región Pampeana para los años 2005 y 2025, la cual se elaboró a partir de los datos de la EPH.</w:t>
      </w:r>
    </w:p>
    <w:p w14:paraId="43C4919C" w14:textId="77777777" w:rsidR="00F60F82" w:rsidRDefault="00F60F82" w:rsidP="001F4A0C">
      <w:pPr>
        <w:rPr>
          <w:rFonts w:ascii="Cambria" w:hAnsi="Cambria"/>
          <w:b/>
          <w:bCs/>
          <w:sz w:val="28"/>
          <w:szCs w:val="28"/>
        </w:rPr>
      </w:pPr>
    </w:p>
    <w:p w14:paraId="6712EB41" w14:textId="77777777" w:rsidR="000904CE" w:rsidRDefault="000904CE" w:rsidP="001F4A0C">
      <w:pPr>
        <w:rPr>
          <w:rFonts w:ascii="Cambria" w:hAnsi="Cambria"/>
          <w:b/>
          <w:bCs/>
          <w:sz w:val="28"/>
          <w:szCs w:val="28"/>
        </w:rPr>
      </w:pPr>
      <w:r>
        <w:rPr>
          <w:rFonts w:ascii="Cambria" w:hAnsi="Cambria"/>
          <w:b/>
          <w:bCs/>
          <w:noProof/>
          <w:sz w:val="28"/>
          <w:szCs w:val="28"/>
          <w:lang w:val="es-AR" w:eastAsia="es-AR"/>
        </w:rPr>
        <w:drawing>
          <wp:inline distT="0" distB="0" distL="0" distR="0" wp14:anchorId="4F4498EF" wp14:editId="15ABD99A">
            <wp:extent cx="2657595" cy="1704982"/>
            <wp:effectExtent l="0" t="0" r="0" b="0"/>
            <wp:docPr id="74247866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478665" name="Imagen 742478665"/>
                    <pic:cNvPicPr/>
                  </pic:nvPicPr>
                  <pic:blipFill rotWithShape="1">
                    <a:blip r:embed="rId9" cstate="print">
                      <a:extLst>
                        <a:ext uri="{28A0092B-C50C-407E-A947-70E740481C1C}">
                          <a14:useLocalDpi xmlns:a14="http://schemas.microsoft.com/office/drawing/2010/main" val="0"/>
                        </a:ext>
                      </a:extLst>
                    </a:blip>
                    <a:srcRect l="26857" t="24924" r="42166" b="43280"/>
                    <a:stretch>
                      <a:fillRect/>
                    </a:stretch>
                  </pic:blipFill>
                  <pic:spPr bwMode="auto">
                    <a:xfrm>
                      <a:off x="0" y="0"/>
                      <a:ext cx="2684636" cy="1722330"/>
                    </a:xfrm>
                    <a:prstGeom prst="rect">
                      <a:avLst/>
                    </a:prstGeom>
                    <a:ln>
                      <a:noFill/>
                    </a:ln>
                    <a:extLst>
                      <a:ext uri="{53640926-AAD7-44D8-BBD7-CCE9431645EC}">
                        <a14:shadowObscured xmlns:a14="http://schemas.microsoft.com/office/drawing/2010/main"/>
                      </a:ext>
                    </a:extLst>
                  </pic:spPr>
                </pic:pic>
              </a:graphicData>
            </a:graphic>
          </wp:inline>
        </w:drawing>
      </w:r>
      <w:r>
        <w:rPr>
          <w:rFonts w:ascii="Cambria" w:hAnsi="Cambria"/>
          <w:b/>
          <w:bCs/>
          <w:noProof/>
          <w:sz w:val="28"/>
          <w:szCs w:val="28"/>
          <w:lang w:val="es-AR" w:eastAsia="es-AR"/>
        </w:rPr>
        <w:drawing>
          <wp:inline distT="0" distB="0" distL="0" distR="0" wp14:anchorId="7CC79513" wp14:editId="321744A3">
            <wp:extent cx="2688543" cy="1721270"/>
            <wp:effectExtent l="0" t="0" r="0" b="0"/>
            <wp:docPr id="95979766"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79766" name="Imagen 95979766"/>
                    <pic:cNvPicPr/>
                  </pic:nvPicPr>
                  <pic:blipFill rotWithShape="1">
                    <a:blip r:embed="rId10" cstate="print">
                      <a:extLst>
                        <a:ext uri="{28A0092B-C50C-407E-A947-70E740481C1C}">
                          <a14:useLocalDpi xmlns:a14="http://schemas.microsoft.com/office/drawing/2010/main" val="0"/>
                        </a:ext>
                      </a:extLst>
                    </a:blip>
                    <a:srcRect l="26395" t="56634" r="42829" b="11211"/>
                    <a:stretch>
                      <a:fillRect/>
                    </a:stretch>
                  </pic:blipFill>
                  <pic:spPr bwMode="auto">
                    <a:xfrm>
                      <a:off x="0" y="0"/>
                      <a:ext cx="2720471" cy="1741711"/>
                    </a:xfrm>
                    <a:prstGeom prst="rect">
                      <a:avLst/>
                    </a:prstGeom>
                    <a:ln>
                      <a:noFill/>
                    </a:ln>
                    <a:extLst>
                      <a:ext uri="{53640926-AAD7-44D8-BBD7-CCE9431645EC}">
                        <a14:shadowObscured xmlns:a14="http://schemas.microsoft.com/office/drawing/2010/main"/>
                      </a:ext>
                    </a:extLst>
                  </pic:spPr>
                </pic:pic>
              </a:graphicData>
            </a:graphic>
          </wp:inline>
        </w:drawing>
      </w:r>
    </w:p>
    <w:p w14:paraId="5BD817CB" w14:textId="4AB8F275" w:rsidR="00A64DC5" w:rsidRDefault="00A64DC5" w:rsidP="00A64DC5">
      <w:pPr>
        <w:spacing w:line="276" w:lineRule="auto"/>
        <w:ind w:firstLine="708"/>
        <w:jc w:val="both"/>
        <w:rPr>
          <w:rFonts w:ascii="Cambria" w:hAnsi="Cambria"/>
        </w:rPr>
      </w:pPr>
      <w:r>
        <w:rPr>
          <w:rFonts w:ascii="Cambria" w:hAnsi="Cambria"/>
        </w:rPr>
        <w:t>El panel A muestra que la distribución de la población por edades es asimétrica a derecha (es decir, existe una mayor concentración de personas en los tramos de edad más jóvenes). Como muestra el panel B, este sesgo es mayor en el caso de las personas pobres (lo que refleja una alta incidencia de la pobreza en niños y jóvenes); y menor en el caso de las personas no pobres (cuya distribución muestra un mayor peso relativo de los adultos y adultos mayores).</w:t>
      </w:r>
      <w:r w:rsidR="00132AFB">
        <w:rPr>
          <w:rFonts w:ascii="Cambria" w:hAnsi="Cambria"/>
        </w:rPr>
        <w:t xml:space="preserve"> </w:t>
      </w:r>
    </w:p>
    <w:p w14:paraId="0C15B844" w14:textId="77777777" w:rsidR="000904CE" w:rsidRDefault="000904CE" w:rsidP="001F4A0C">
      <w:pPr>
        <w:jc w:val="both"/>
        <w:rPr>
          <w:rFonts w:ascii="Cambria" w:hAnsi="Cambria"/>
        </w:rPr>
      </w:pPr>
    </w:p>
    <w:p w14:paraId="384AC34C" w14:textId="77777777" w:rsidR="0099253F" w:rsidRPr="0099253F" w:rsidRDefault="0099253F" w:rsidP="001F4A0C">
      <w:pPr>
        <w:jc w:val="both"/>
        <w:rPr>
          <w:rFonts w:ascii="Cambria" w:hAnsi="Cambria"/>
          <w:b/>
          <w:bCs/>
        </w:rPr>
      </w:pPr>
      <w:r w:rsidRPr="0099253F">
        <w:rPr>
          <w:rFonts w:ascii="Cambria" w:hAnsi="Cambria"/>
          <w:b/>
          <w:bCs/>
        </w:rPr>
        <w:t>Tabla 1. Región Pampeana: Cantidad de años de educación (2005 y 2025)</w:t>
      </w:r>
    </w:p>
    <w:tbl>
      <w:tblPr>
        <w:tblStyle w:val="Tablaconcuadrcula"/>
        <w:tblW w:w="0" w:type="auto"/>
        <w:tblLook w:val="04A0" w:firstRow="1" w:lastRow="0" w:firstColumn="1" w:lastColumn="0" w:noHBand="0" w:noVBand="1"/>
      </w:tblPr>
      <w:tblGrid>
        <w:gridCol w:w="1471"/>
        <w:gridCol w:w="1471"/>
        <w:gridCol w:w="1471"/>
        <w:gridCol w:w="1471"/>
        <w:gridCol w:w="1472"/>
        <w:gridCol w:w="1472"/>
      </w:tblGrid>
      <w:tr w:rsidR="0099253F" w14:paraId="5B414B13" w14:textId="77777777" w:rsidTr="0099253F">
        <w:tc>
          <w:tcPr>
            <w:tcW w:w="1471" w:type="dxa"/>
          </w:tcPr>
          <w:p w14:paraId="27331619" w14:textId="77777777" w:rsidR="0099253F" w:rsidRPr="000904CE" w:rsidRDefault="0099253F" w:rsidP="001F4A0C">
            <w:pPr>
              <w:jc w:val="center"/>
              <w:rPr>
                <w:rFonts w:ascii="Cambria" w:hAnsi="Cambria"/>
                <w:b/>
                <w:bCs/>
              </w:rPr>
            </w:pPr>
            <w:r w:rsidRPr="000904CE">
              <w:rPr>
                <w:rFonts w:ascii="Cambria" w:hAnsi="Cambria"/>
                <w:b/>
                <w:bCs/>
              </w:rPr>
              <w:t>Año</w:t>
            </w:r>
          </w:p>
        </w:tc>
        <w:tc>
          <w:tcPr>
            <w:tcW w:w="1471" w:type="dxa"/>
          </w:tcPr>
          <w:p w14:paraId="6DE38E9A" w14:textId="77777777" w:rsidR="0099253F" w:rsidRPr="000904CE" w:rsidRDefault="0099253F" w:rsidP="001F4A0C">
            <w:pPr>
              <w:jc w:val="center"/>
              <w:rPr>
                <w:rFonts w:ascii="Cambria" w:hAnsi="Cambria"/>
                <w:b/>
                <w:bCs/>
              </w:rPr>
            </w:pPr>
            <w:r w:rsidRPr="000904CE">
              <w:rPr>
                <w:rFonts w:ascii="Cambria" w:hAnsi="Cambria"/>
                <w:b/>
                <w:bCs/>
              </w:rPr>
              <w:t>Mean</w:t>
            </w:r>
          </w:p>
        </w:tc>
        <w:tc>
          <w:tcPr>
            <w:tcW w:w="1471" w:type="dxa"/>
          </w:tcPr>
          <w:p w14:paraId="4DE29BC3" w14:textId="77777777" w:rsidR="0099253F" w:rsidRPr="000904CE" w:rsidRDefault="0099253F" w:rsidP="001F4A0C">
            <w:pPr>
              <w:jc w:val="center"/>
              <w:rPr>
                <w:rFonts w:ascii="Cambria" w:hAnsi="Cambria"/>
                <w:b/>
                <w:bCs/>
              </w:rPr>
            </w:pPr>
            <w:r w:rsidRPr="000904CE">
              <w:rPr>
                <w:rFonts w:ascii="Cambria" w:hAnsi="Cambria"/>
                <w:b/>
                <w:bCs/>
              </w:rPr>
              <w:t>Std</w:t>
            </w:r>
          </w:p>
        </w:tc>
        <w:tc>
          <w:tcPr>
            <w:tcW w:w="1471" w:type="dxa"/>
          </w:tcPr>
          <w:p w14:paraId="097E5E63" w14:textId="77777777" w:rsidR="0099253F" w:rsidRPr="000904CE" w:rsidRDefault="0099253F" w:rsidP="001F4A0C">
            <w:pPr>
              <w:jc w:val="center"/>
              <w:rPr>
                <w:rFonts w:ascii="Cambria" w:hAnsi="Cambria"/>
                <w:b/>
                <w:bCs/>
              </w:rPr>
            </w:pPr>
            <w:r w:rsidRPr="000904CE">
              <w:rPr>
                <w:rFonts w:ascii="Cambria" w:hAnsi="Cambria"/>
                <w:b/>
                <w:bCs/>
              </w:rPr>
              <w:t>Min</w:t>
            </w:r>
          </w:p>
        </w:tc>
        <w:tc>
          <w:tcPr>
            <w:tcW w:w="1472" w:type="dxa"/>
          </w:tcPr>
          <w:p w14:paraId="4FF7A793" w14:textId="77777777" w:rsidR="0099253F" w:rsidRPr="000904CE" w:rsidRDefault="0099253F" w:rsidP="001F4A0C">
            <w:pPr>
              <w:jc w:val="center"/>
              <w:rPr>
                <w:rFonts w:ascii="Cambria" w:hAnsi="Cambria"/>
                <w:b/>
                <w:bCs/>
              </w:rPr>
            </w:pPr>
            <w:r w:rsidRPr="000904CE">
              <w:rPr>
                <w:rFonts w:ascii="Cambria" w:hAnsi="Cambria"/>
                <w:b/>
                <w:bCs/>
              </w:rPr>
              <w:t>P50</w:t>
            </w:r>
          </w:p>
        </w:tc>
        <w:tc>
          <w:tcPr>
            <w:tcW w:w="1472" w:type="dxa"/>
          </w:tcPr>
          <w:p w14:paraId="6AE4814D" w14:textId="77777777" w:rsidR="0099253F" w:rsidRPr="000904CE" w:rsidRDefault="0099253F" w:rsidP="001F4A0C">
            <w:pPr>
              <w:jc w:val="center"/>
              <w:rPr>
                <w:rFonts w:ascii="Cambria" w:hAnsi="Cambria"/>
                <w:b/>
                <w:bCs/>
              </w:rPr>
            </w:pPr>
            <w:r w:rsidRPr="000904CE">
              <w:rPr>
                <w:rFonts w:ascii="Cambria" w:hAnsi="Cambria"/>
                <w:b/>
                <w:bCs/>
              </w:rPr>
              <w:t>Max</w:t>
            </w:r>
          </w:p>
        </w:tc>
      </w:tr>
      <w:tr w:rsidR="0099253F" w14:paraId="69F2C78A" w14:textId="77777777" w:rsidTr="0099253F">
        <w:tc>
          <w:tcPr>
            <w:tcW w:w="1471" w:type="dxa"/>
          </w:tcPr>
          <w:p w14:paraId="72EA0B84" w14:textId="77777777" w:rsidR="0099253F" w:rsidRPr="000904CE" w:rsidRDefault="0099253F" w:rsidP="001F4A0C">
            <w:pPr>
              <w:jc w:val="center"/>
              <w:rPr>
                <w:rFonts w:ascii="Cambria" w:hAnsi="Cambria"/>
                <w:b/>
                <w:bCs/>
              </w:rPr>
            </w:pPr>
            <w:r w:rsidRPr="000904CE">
              <w:rPr>
                <w:rFonts w:ascii="Cambria" w:hAnsi="Cambria"/>
                <w:b/>
                <w:bCs/>
              </w:rPr>
              <w:t>2005</w:t>
            </w:r>
          </w:p>
        </w:tc>
        <w:tc>
          <w:tcPr>
            <w:tcW w:w="1471" w:type="dxa"/>
          </w:tcPr>
          <w:p w14:paraId="17C8AB36" w14:textId="77777777" w:rsidR="0099253F" w:rsidRDefault="0099253F" w:rsidP="001F4A0C">
            <w:pPr>
              <w:jc w:val="center"/>
              <w:rPr>
                <w:rFonts w:ascii="Cambria" w:hAnsi="Cambria"/>
              </w:rPr>
            </w:pPr>
            <w:r>
              <w:rPr>
                <w:rFonts w:ascii="Cambria" w:hAnsi="Cambria"/>
              </w:rPr>
              <w:t>8.72</w:t>
            </w:r>
          </w:p>
        </w:tc>
        <w:tc>
          <w:tcPr>
            <w:tcW w:w="1471" w:type="dxa"/>
          </w:tcPr>
          <w:p w14:paraId="085CEB98" w14:textId="77777777" w:rsidR="0099253F" w:rsidRDefault="0099253F" w:rsidP="001F4A0C">
            <w:pPr>
              <w:jc w:val="center"/>
              <w:rPr>
                <w:rFonts w:ascii="Cambria" w:hAnsi="Cambria"/>
              </w:rPr>
            </w:pPr>
            <w:r>
              <w:rPr>
                <w:rFonts w:ascii="Cambria" w:hAnsi="Cambria"/>
              </w:rPr>
              <w:t>4.7</w:t>
            </w:r>
          </w:p>
        </w:tc>
        <w:tc>
          <w:tcPr>
            <w:tcW w:w="1471" w:type="dxa"/>
          </w:tcPr>
          <w:p w14:paraId="6FC6E9CD" w14:textId="77777777" w:rsidR="0099253F" w:rsidRDefault="0099253F" w:rsidP="001F4A0C">
            <w:pPr>
              <w:jc w:val="center"/>
              <w:rPr>
                <w:rFonts w:ascii="Cambria" w:hAnsi="Cambria"/>
              </w:rPr>
            </w:pPr>
            <w:r>
              <w:rPr>
                <w:rFonts w:ascii="Cambria" w:hAnsi="Cambria"/>
              </w:rPr>
              <w:t>0.0</w:t>
            </w:r>
          </w:p>
        </w:tc>
        <w:tc>
          <w:tcPr>
            <w:tcW w:w="1472" w:type="dxa"/>
          </w:tcPr>
          <w:p w14:paraId="3D045788" w14:textId="77777777" w:rsidR="0099253F" w:rsidRDefault="0099253F" w:rsidP="001F4A0C">
            <w:pPr>
              <w:jc w:val="center"/>
              <w:rPr>
                <w:rFonts w:ascii="Cambria" w:hAnsi="Cambria"/>
              </w:rPr>
            </w:pPr>
            <w:r>
              <w:rPr>
                <w:rFonts w:ascii="Cambria" w:hAnsi="Cambria"/>
              </w:rPr>
              <w:t>8.0</w:t>
            </w:r>
          </w:p>
        </w:tc>
        <w:tc>
          <w:tcPr>
            <w:tcW w:w="1472" w:type="dxa"/>
          </w:tcPr>
          <w:p w14:paraId="6A9ED232" w14:textId="77777777" w:rsidR="0099253F" w:rsidRDefault="0099253F" w:rsidP="001F4A0C">
            <w:pPr>
              <w:jc w:val="center"/>
              <w:rPr>
                <w:rFonts w:ascii="Cambria" w:hAnsi="Cambria"/>
              </w:rPr>
            </w:pPr>
            <w:r>
              <w:rPr>
                <w:rFonts w:ascii="Cambria" w:hAnsi="Cambria"/>
              </w:rPr>
              <w:t>20.0</w:t>
            </w:r>
          </w:p>
        </w:tc>
      </w:tr>
      <w:tr w:rsidR="0099253F" w14:paraId="7A0330F6" w14:textId="77777777" w:rsidTr="0099253F">
        <w:tc>
          <w:tcPr>
            <w:tcW w:w="1471" w:type="dxa"/>
          </w:tcPr>
          <w:p w14:paraId="21DDF13F" w14:textId="77777777" w:rsidR="0099253F" w:rsidRPr="000904CE" w:rsidRDefault="0099253F" w:rsidP="001F4A0C">
            <w:pPr>
              <w:jc w:val="center"/>
              <w:rPr>
                <w:rFonts w:ascii="Cambria" w:hAnsi="Cambria"/>
                <w:b/>
                <w:bCs/>
              </w:rPr>
            </w:pPr>
            <w:r w:rsidRPr="000904CE">
              <w:rPr>
                <w:rFonts w:ascii="Cambria" w:hAnsi="Cambria"/>
                <w:b/>
                <w:bCs/>
              </w:rPr>
              <w:t>2025</w:t>
            </w:r>
          </w:p>
        </w:tc>
        <w:tc>
          <w:tcPr>
            <w:tcW w:w="1471" w:type="dxa"/>
          </w:tcPr>
          <w:p w14:paraId="5A7CB7E1" w14:textId="77777777" w:rsidR="0099253F" w:rsidRDefault="0099253F" w:rsidP="001F4A0C">
            <w:pPr>
              <w:jc w:val="center"/>
              <w:rPr>
                <w:rFonts w:ascii="Cambria" w:hAnsi="Cambria"/>
              </w:rPr>
            </w:pPr>
            <w:r>
              <w:rPr>
                <w:rFonts w:ascii="Cambria" w:hAnsi="Cambria"/>
              </w:rPr>
              <w:t>9.98</w:t>
            </w:r>
          </w:p>
        </w:tc>
        <w:tc>
          <w:tcPr>
            <w:tcW w:w="1471" w:type="dxa"/>
          </w:tcPr>
          <w:p w14:paraId="7DA72334" w14:textId="77777777" w:rsidR="0099253F" w:rsidRDefault="0099253F" w:rsidP="001F4A0C">
            <w:pPr>
              <w:jc w:val="center"/>
              <w:rPr>
                <w:rFonts w:ascii="Cambria" w:hAnsi="Cambria"/>
              </w:rPr>
            </w:pPr>
            <w:r>
              <w:rPr>
                <w:rFonts w:ascii="Cambria" w:hAnsi="Cambria"/>
              </w:rPr>
              <w:t>4.67</w:t>
            </w:r>
          </w:p>
        </w:tc>
        <w:tc>
          <w:tcPr>
            <w:tcW w:w="1471" w:type="dxa"/>
          </w:tcPr>
          <w:p w14:paraId="0FFE7462" w14:textId="77777777" w:rsidR="0099253F" w:rsidRDefault="0099253F" w:rsidP="001F4A0C">
            <w:pPr>
              <w:jc w:val="center"/>
              <w:rPr>
                <w:rFonts w:ascii="Cambria" w:hAnsi="Cambria"/>
              </w:rPr>
            </w:pPr>
            <w:r>
              <w:rPr>
                <w:rFonts w:ascii="Cambria" w:hAnsi="Cambria"/>
              </w:rPr>
              <w:t>0.0</w:t>
            </w:r>
          </w:p>
        </w:tc>
        <w:tc>
          <w:tcPr>
            <w:tcW w:w="1472" w:type="dxa"/>
          </w:tcPr>
          <w:p w14:paraId="2FC39C0F" w14:textId="77777777" w:rsidR="0099253F" w:rsidRDefault="0099253F" w:rsidP="001F4A0C">
            <w:pPr>
              <w:jc w:val="center"/>
              <w:rPr>
                <w:rFonts w:ascii="Cambria" w:hAnsi="Cambria"/>
              </w:rPr>
            </w:pPr>
            <w:r>
              <w:rPr>
                <w:rFonts w:ascii="Cambria" w:hAnsi="Cambria"/>
              </w:rPr>
              <w:t>12.0</w:t>
            </w:r>
          </w:p>
        </w:tc>
        <w:tc>
          <w:tcPr>
            <w:tcW w:w="1472" w:type="dxa"/>
          </w:tcPr>
          <w:p w14:paraId="7E46B7B9" w14:textId="77777777" w:rsidR="0099253F" w:rsidRDefault="0099253F" w:rsidP="001F4A0C">
            <w:pPr>
              <w:jc w:val="center"/>
              <w:rPr>
                <w:rFonts w:ascii="Cambria" w:hAnsi="Cambria"/>
              </w:rPr>
            </w:pPr>
            <w:r>
              <w:rPr>
                <w:rFonts w:ascii="Cambria" w:hAnsi="Cambria"/>
              </w:rPr>
              <w:t>20.0</w:t>
            </w:r>
          </w:p>
        </w:tc>
      </w:tr>
    </w:tbl>
    <w:p w14:paraId="677A37D7" w14:textId="77777777" w:rsidR="0099253F" w:rsidRDefault="0099253F" w:rsidP="001F4A0C">
      <w:pPr>
        <w:jc w:val="both"/>
        <w:rPr>
          <w:rFonts w:ascii="Cambria" w:hAnsi="Cambria"/>
        </w:rPr>
      </w:pPr>
    </w:p>
    <w:p w14:paraId="56BD114A" w14:textId="77777777" w:rsidR="00A64DC5" w:rsidRDefault="00021F14" w:rsidP="00A64DC5">
      <w:pPr>
        <w:spacing w:line="276" w:lineRule="auto"/>
        <w:ind w:firstLine="708"/>
        <w:jc w:val="both"/>
        <w:rPr>
          <w:rFonts w:ascii="Cambria" w:hAnsi="Cambria"/>
        </w:rPr>
      </w:pPr>
      <w:r>
        <w:rPr>
          <w:rFonts w:ascii="Cambria" w:hAnsi="Cambria"/>
        </w:rPr>
        <w:t>Como se indica en la Tabla 1, p</w:t>
      </w:r>
      <w:r w:rsidR="0099253F">
        <w:rPr>
          <w:rFonts w:ascii="Cambria" w:hAnsi="Cambria"/>
        </w:rPr>
        <w:t xml:space="preserve">ara el 2005 la región Pampeana presentó un promedio de 8.72 años de educación </w:t>
      </w:r>
      <w:r w:rsidR="00A64DC5">
        <w:rPr>
          <w:rFonts w:ascii="Cambria" w:hAnsi="Cambria"/>
        </w:rPr>
        <w:t>con un incremento</w:t>
      </w:r>
      <w:r w:rsidR="0099253F">
        <w:rPr>
          <w:rFonts w:ascii="Cambria" w:hAnsi="Cambria"/>
        </w:rPr>
        <w:t xml:space="preserve"> a 9.98 años en 2025</w:t>
      </w:r>
      <w:r w:rsidR="009D5C73">
        <w:rPr>
          <w:rFonts w:ascii="Cambria" w:hAnsi="Cambria"/>
        </w:rPr>
        <w:t xml:space="preserve">, lo que reflejaría mejoras educativas en esta región. </w:t>
      </w:r>
      <w:r w:rsidR="00A64DC5">
        <w:rPr>
          <w:rFonts w:ascii="Cambria" w:hAnsi="Cambria"/>
        </w:rPr>
        <w:t xml:space="preserve">De manera aún más significativa, la </w:t>
      </w:r>
      <w:r w:rsidR="00A64DC5">
        <w:rPr>
          <w:rFonts w:ascii="Cambria" w:hAnsi="Cambria"/>
        </w:rPr>
        <w:lastRenderedPageBreak/>
        <w:t>mediana pasó de 8 años de educación en 2005 a 12 años en 2025 (producto, en buena medida, de la obligatoriedad de la educación secundaria instaurada en el año 2006). En ambos años la desviación estándar es significativa (del orden de 4,7 años), lo que indica que coexisten personas con reducida o nula educación formal y otras con formación a nivel superior.</w:t>
      </w:r>
    </w:p>
    <w:p w14:paraId="569DAB41" w14:textId="77777777" w:rsidR="00132AFB" w:rsidRPr="00F60F82" w:rsidRDefault="00132AFB" w:rsidP="00132AFB">
      <w:pPr>
        <w:spacing w:line="276" w:lineRule="auto"/>
        <w:ind w:firstLine="708"/>
        <w:rPr>
          <w:rFonts w:ascii="Cambria" w:hAnsi="Cambria"/>
        </w:rPr>
      </w:pPr>
    </w:p>
    <w:p w14:paraId="79BFB613" w14:textId="77777777" w:rsidR="00132AFB" w:rsidRDefault="00132AFB" w:rsidP="00132AFB">
      <w:pPr>
        <w:spacing w:line="276" w:lineRule="auto"/>
        <w:jc w:val="both"/>
        <w:rPr>
          <w:rFonts w:ascii="Cambria" w:hAnsi="Cambria"/>
        </w:rPr>
      </w:pPr>
      <w:r>
        <w:rPr>
          <w:rFonts w:ascii="Cambria" w:hAnsi="Cambria"/>
        </w:rPr>
        <w:t xml:space="preserve">En cuanto a la distribución de los ingresos familiares, el panel </w:t>
      </w:r>
      <w:r>
        <w:rPr>
          <w:rFonts w:ascii="Cambria" w:hAnsi="Cambria"/>
        </w:rPr>
        <w:br/>
        <w:t xml:space="preserve">A muestra también una distribución asimétrica a derecha (es decir, existe una mayor concentración de personas en los estratos de menores ingresos). Como muestra el panel B, este sesgo es mayor en el caso de las personas pobres (que, por definición, tienden a concentrarse por debajo del umbral de pobreza) y menor en el caso de las personas no pobres (donde ocurre lo contrario). Dado que estamos analizando la distribución de </w:t>
      </w:r>
      <w:r w:rsidRPr="0064759D">
        <w:rPr>
          <w:rFonts w:ascii="Cambria" w:hAnsi="Cambria"/>
          <w:i/>
        </w:rPr>
        <w:t>personas</w:t>
      </w:r>
      <w:r>
        <w:rPr>
          <w:rFonts w:ascii="Cambria" w:hAnsi="Cambria"/>
        </w:rPr>
        <w:t xml:space="preserve"> por niveles de </w:t>
      </w:r>
      <w:r w:rsidRPr="0064759D">
        <w:rPr>
          <w:rFonts w:ascii="Cambria" w:hAnsi="Cambria"/>
          <w:i/>
        </w:rPr>
        <w:t>ingreso total familiar</w:t>
      </w:r>
      <w:r>
        <w:rPr>
          <w:rFonts w:ascii="Cambria" w:hAnsi="Cambria"/>
        </w:rPr>
        <w:t>, lo que llamamos aquí “línea de pobreza” es, en rigor, la mediana del ingreso total familiar necesario para no ser pobre.</w:t>
      </w:r>
    </w:p>
    <w:p w14:paraId="2E4D2A16" w14:textId="77777777" w:rsidR="00661F05" w:rsidRDefault="00661F05" w:rsidP="00A64DC5">
      <w:pPr>
        <w:ind w:firstLine="708"/>
        <w:jc w:val="both"/>
        <w:rPr>
          <w:rFonts w:ascii="Cambria" w:hAnsi="Cambria"/>
          <w:b/>
          <w:bCs/>
        </w:rPr>
      </w:pPr>
    </w:p>
    <w:p w14:paraId="61545E8A" w14:textId="77777777" w:rsidR="00661F05" w:rsidRDefault="001F4A0C" w:rsidP="001F4A0C">
      <w:pPr>
        <w:jc w:val="both"/>
        <w:rPr>
          <w:rFonts w:ascii="Cambria" w:hAnsi="Cambria"/>
          <w:b/>
          <w:bCs/>
        </w:rPr>
      </w:pPr>
      <w:r>
        <w:rPr>
          <w:noProof/>
          <w:lang w:val="es-AR" w:eastAsia="es-AR"/>
        </w:rPr>
        <w:drawing>
          <wp:inline distT="0" distB="0" distL="0" distR="0" wp14:anchorId="46A99063" wp14:editId="7214F5D6">
            <wp:extent cx="2713055" cy="1578610"/>
            <wp:effectExtent l="0" t="0" r="5080" b="0"/>
            <wp:docPr id="1015160314"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160314" name="Imagen 1015160314"/>
                    <pic:cNvPicPr/>
                  </pic:nvPicPr>
                  <pic:blipFill rotWithShape="1">
                    <a:blip r:embed="rId11" cstate="print">
                      <a:extLst>
                        <a:ext uri="{28A0092B-C50C-407E-A947-70E740481C1C}">
                          <a14:useLocalDpi xmlns:a14="http://schemas.microsoft.com/office/drawing/2010/main" val="0"/>
                        </a:ext>
                      </a:extLst>
                    </a:blip>
                    <a:srcRect l="34378" t="24639" r="34464" b="42994"/>
                    <a:stretch>
                      <a:fillRect/>
                    </a:stretch>
                  </pic:blipFill>
                  <pic:spPr bwMode="auto">
                    <a:xfrm>
                      <a:off x="0" y="0"/>
                      <a:ext cx="2729721" cy="1588307"/>
                    </a:xfrm>
                    <a:prstGeom prst="rect">
                      <a:avLst/>
                    </a:prstGeom>
                    <a:ln>
                      <a:noFill/>
                    </a:ln>
                    <a:extLst>
                      <a:ext uri="{53640926-AAD7-44D8-BBD7-CCE9431645EC}">
                        <a14:shadowObscured xmlns:a14="http://schemas.microsoft.com/office/drawing/2010/main"/>
                      </a:ext>
                    </a:extLst>
                  </pic:spPr>
                </pic:pic>
              </a:graphicData>
            </a:graphic>
          </wp:inline>
        </w:drawing>
      </w:r>
      <w:r>
        <w:rPr>
          <w:noProof/>
          <w:lang w:val="es-AR" w:eastAsia="es-AR"/>
        </w:rPr>
        <w:drawing>
          <wp:inline distT="0" distB="0" distL="0" distR="0" wp14:anchorId="292804B6" wp14:editId="0F1C8FA7">
            <wp:extent cx="2805655" cy="1576872"/>
            <wp:effectExtent l="0" t="0" r="1270" b="0"/>
            <wp:docPr id="1414595231"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160314" name="Imagen 1015160314"/>
                    <pic:cNvPicPr/>
                  </pic:nvPicPr>
                  <pic:blipFill rotWithShape="1">
                    <a:blip r:embed="rId12" cstate="print">
                      <a:extLst>
                        <a:ext uri="{28A0092B-C50C-407E-A947-70E740481C1C}">
                          <a14:useLocalDpi xmlns:a14="http://schemas.microsoft.com/office/drawing/2010/main" val="0"/>
                        </a:ext>
                      </a:extLst>
                    </a:blip>
                    <a:srcRect l="34198" t="56439" r="29810" b="11196"/>
                    <a:stretch>
                      <a:fillRect/>
                    </a:stretch>
                  </pic:blipFill>
                  <pic:spPr bwMode="auto">
                    <a:xfrm>
                      <a:off x="0" y="0"/>
                      <a:ext cx="2817419" cy="1583484"/>
                    </a:xfrm>
                    <a:prstGeom prst="rect">
                      <a:avLst/>
                    </a:prstGeom>
                    <a:ln>
                      <a:noFill/>
                    </a:ln>
                    <a:extLst>
                      <a:ext uri="{53640926-AAD7-44D8-BBD7-CCE9431645EC}">
                        <a14:shadowObscured xmlns:a14="http://schemas.microsoft.com/office/drawing/2010/main"/>
                      </a:ext>
                    </a:extLst>
                  </pic:spPr>
                </pic:pic>
              </a:graphicData>
            </a:graphic>
          </wp:inline>
        </w:drawing>
      </w:r>
    </w:p>
    <w:p w14:paraId="7CBBB815" w14:textId="77777777" w:rsidR="00A64DC5" w:rsidRDefault="00A64DC5" w:rsidP="00A64DC5">
      <w:pPr>
        <w:spacing w:line="276" w:lineRule="auto"/>
        <w:ind w:firstLine="708"/>
        <w:jc w:val="both"/>
        <w:rPr>
          <w:rFonts w:ascii="Cambria" w:hAnsi="Cambria"/>
        </w:rPr>
      </w:pPr>
    </w:p>
    <w:p w14:paraId="2589D1B2" w14:textId="77777777" w:rsidR="00F028DD" w:rsidRDefault="00F028DD" w:rsidP="001F4A0C">
      <w:pPr>
        <w:jc w:val="both"/>
        <w:rPr>
          <w:rFonts w:ascii="Cambria" w:hAnsi="Cambria"/>
        </w:rPr>
      </w:pPr>
    </w:p>
    <w:p w14:paraId="333E54B5" w14:textId="77777777" w:rsidR="00850B44" w:rsidRDefault="00850B44" w:rsidP="001F4A0C">
      <w:pPr>
        <w:jc w:val="both"/>
        <w:rPr>
          <w:rFonts w:ascii="Cambria" w:hAnsi="Cambria"/>
          <w:b/>
          <w:bCs/>
        </w:rPr>
      </w:pPr>
      <w:r>
        <w:rPr>
          <w:rFonts w:ascii="Cambria" w:hAnsi="Cambria"/>
          <w:b/>
          <w:bCs/>
        </w:rPr>
        <w:t>Tabla 1. Región Pampeana: estadística descriptiva de horas trabajadas</w:t>
      </w:r>
    </w:p>
    <w:tbl>
      <w:tblPr>
        <w:tblStyle w:val="Tablaconcuadrcula"/>
        <w:tblW w:w="0" w:type="auto"/>
        <w:tblLook w:val="04A0" w:firstRow="1" w:lastRow="0" w:firstColumn="1" w:lastColumn="0" w:noHBand="0" w:noVBand="1"/>
      </w:tblPr>
      <w:tblGrid>
        <w:gridCol w:w="1471"/>
        <w:gridCol w:w="1471"/>
        <w:gridCol w:w="1471"/>
        <w:gridCol w:w="1471"/>
        <w:gridCol w:w="1472"/>
        <w:gridCol w:w="1472"/>
      </w:tblGrid>
      <w:tr w:rsidR="00850B44" w14:paraId="484B8555" w14:textId="77777777" w:rsidTr="00850B44">
        <w:tc>
          <w:tcPr>
            <w:tcW w:w="1471" w:type="dxa"/>
          </w:tcPr>
          <w:p w14:paraId="794482AF" w14:textId="77777777" w:rsidR="00850B44" w:rsidRDefault="00850B44" w:rsidP="001F4A0C">
            <w:pPr>
              <w:jc w:val="center"/>
              <w:rPr>
                <w:rFonts w:ascii="Cambria" w:hAnsi="Cambria"/>
                <w:b/>
                <w:bCs/>
              </w:rPr>
            </w:pPr>
            <w:r>
              <w:rPr>
                <w:rFonts w:ascii="Cambria" w:hAnsi="Cambria"/>
                <w:b/>
                <w:bCs/>
              </w:rPr>
              <w:t>Año</w:t>
            </w:r>
          </w:p>
        </w:tc>
        <w:tc>
          <w:tcPr>
            <w:tcW w:w="1471" w:type="dxa"/>
          </w:tcPr>
          <w:p w14:paraId="54567918" w14:textId="77777777" w:rsidR="00850B44" w:rsidRDefault="00850B44" w:rsidP="001F4A0C">
            <w:pPr>
              <w:jc w:val="center"/>
              <w:rPr>
                <w:rFonts w:ascii="Cambria" w:hAnsi="Cambria"/>
                <w:b/>
                <w:bCs/>
              </w:rPr>
            </w:pPr>
            <w:r>
              <w:rPr>
                <w:rFonts w:ascii="Cambria" w:hAnsi="Cambria"/>
                <w:b/>
                <w:bCs/>
              </w:rPr>
              <w:t>Mean</w:t>
            </w:r>
          </w:p>
        </w:tc>
        <w:tc>
          <w:tcPr>
            <w:tcW w:w="1471" w:type="dxa"/>
          </w:tcPr>
          <w:p w14:paraId="147081EF" w14:textId="77777777" w:rsidR="00850B44" w:rsidRDefault="00850B44" w:rsidP="001F4A0C">
            <w:pPr>
              <w:jc w:val="center"/>
              <w:rPr>
                <w:rFonts w:ascii="Cambria" w:hAnsi="Cambria"/>
                <w:b/>
                <w:bCs/>
              </w:rPr>
            </w:pPr>
            <w:r>
              <w:rPr>
                <w:rFonts w:ascii="Cambria" w:hAnsi="Cambria"/>
                <w:b/>
                <w:bCs/>
              </w:rPr>
              <w:t>Std</w:t>
            </w:r>
          </w:p>
        </w:tc>
        <w:tc>
          <w:tcPr>
            <w:tcW w:w="1471" w:type="dxa"/>
          </w:tcPr>
          <w:p w14:paraId="3B357D19" w14:textId="77777777" w:rsidR="00850B44" w:rsidRDefault="00850B44" w:rsidP="001F4A0C">
            <w:pPr>
              <w:jc w:val="center"/>
              <w:rPr>
                <w:rFonts w:ascii="Cambria" w:hAnsi="Cambria"/>
                <w:b/>
                <w:bCs/>
              </w:rPr>
            </w:pPr>
            <w:r>
              <w:rPr>
                <w:rFonts w:ascii="Cambria" w:hAnsi="Cambria"/>
                <w:b/>
                <w:bCs/>
              </w:rPr>
              <w:t>Min</w:t>
            </w:r>
          </w:p>
        </w:tc>
        <w:tc>
          <w:tcPr>
            <w:tcW w:w="1472" w:type="dxa"/>
          </w:tcPr>
          <w:p w14:paraId="0E0D08AB" w14:textId="77777777" w:rsidR="00850B44" w:rsidRDefault="00850B44" w:rsidP="001F4A0C">
            <w:pPr>
              <w:jc w:val="center"/>
              <w:rPr>
                <w:rFonts w:ascii="Cambria" w:hAnsi="Cambria"/>
                <w:b/>
                <w:bCs/>
              </w:rPr>
            </w:pPr>
            <w:r>
              <w:rPr>
                <w:rFonts w:ascii="Cambria" w:hAnsi="Cambria"/>
                <w:b/>
                <w:bCs/>
              </w:rPr>
              <w:t>P50</w:t>
            </w:r>
          </w:p>
        </w:tc>
        <w:tc>
          <w:tcPr>
            <w:tcW w:w="1472" w:type="dxa"/>
          </w:tcPr>
          <w:p w14:paraId="251240C5" w14:textId="77777777" w:rsidR="00850B44" w:rsidRDefault="00850B44" w:rsidP="001F4A0C">
            <w:pPr>
              <w:jc w:val="center"/>
              <w:rPr>
                <w:rFonts w:ascii="Cambria" w:hAnsi="Cambria"/>
                <w:b/>
                <w:bCs/>
              </w:rPr>
            </w:pPr>
            <w:r>
              <w:rPr>
                <w:rFonts w:ascii="Cambria" w:hAnsi="Cambria"/>
                <w:b/>
                <w:bCs/>
              </w:rPr>
              <w:t>Max</w:t>
            </w:r>
          </w:p>
        </w:tc>
      </w:tr>
      <w:tr w:rsidR="00850B44" w14:paraId="710C0770" w14:textId="77777777" w:rsidTr="00850B44">
        <w:tc>
          <w:tcPr>
            <w:tcW w:w="1471" w:type="dxa"/>
          </w:tcPr>
          <w:p w14:paraId="1446D776" w14:textId="77777777" w:rsidR="00850B44" w:rsidRDefault="00850B44" w:rsidP="001F4A0C">
            <w:pPr>
              <w:jc w:val="center"/>
              <w:rPr>
                <w:rFonts w:ascii="Cambria" w:hAnsi="Cambria"/>
                <w:b/>
                <w:bCs/>
              </w:rPr>
            </w:pPr>
            <w:r>
              <w:rPr>
                <w:rFonts w:ascii="Cambria" w:hAnsi="Cambria"/>
                <w:b/>
                <w:bCs/>
              </w:rPr>
              <w:t>2005</w:t>
            </w:r>
          </w:p>
        </w:tc>
        <w:tc>
          <w:tcPr>
            <w:tcW w:w="1471" w:type="dxa"/>
          </w:tcPr>
          <w:p w14:paraId="7CC48B93" w14:textId="77777777" w:rsidR="00850B44" w:rsidRPr="00850B44" w:rsidRDefault="00AF4E86" w:rsidP="001F4A0C">
            <w:pPr>
              <w:jc w:val="center"/>
              <w:rPr>
                <w:rFonts w:ascii="Cambria" w:hAnsi="Cambria"/>
              </w:rPr>
            </w:pPr>
            <w:r>
              <w:rPr>
                <w:rFonts w:ascii="Cambria" w:hAnsi="Cambria"/>
              </w:rPr>
              <w:t>41.59</w:t>
            </w:r>
          </w:p>
        </w:tc>
        <w:tc>
          <w:tcPr>
            <w:tcW w:w="1471" w:type="dxa"/>
          </w:tcPr>
          <w:p w14:paraId="1B2B9212" w14:textId="77777777" w:rsidR="00850B44" w:rsidRPr="00850B44" w:rsidRDefault="00850B44" w:rsidP="001F4A0C">
            <w:pPr>
              <w:jc w:val="center"/>
              <w:rPr>
                <w:rFonts w:ascii="Cambria" w:hAnsi="Cambria"/>
              </w:rPr>
            </w:pPr>
            <w:r w:rsidRPr="00850B44">
              <w:rPr>
                <w:rFonts w:ascii="Cambria" w:hAnsi="Cambria"/>
              </w:rPr>
              <w:t>2</w:t>
            </w:r>
            <w:r w:rsidR="00AF4E86">
              <w:rPr>
                <w:rFonts w:ascii="Cambria" w:hAnsi="Cambria"/>
              </w:rPr>
              <w:t>2.35</w:t>
            </w:r>
          </w:p>
        </w:tc>
        <w:tc>
          <w:tcPr>
            <w:tcW w:w="1471" w:type="dxa"/>
          </w:tcPr>
          <w:p w14:paraId="718F8631" w14:textId="77777777" w:rsidR="00850B44" w:rsidRPr="00850B44" w:rsidRDefault="00850B44" w:rsidP="001F4A0C">
            <w:pPr>
              <w:jc w:val="center"/>
              <w:rPr>
                <w:rFonts w:ascii="Cambria" w:hAnsi="Cambria"/>
              </w:rPr>
            </w:pPr>
            <w:r w:rsidRPr="00850B44">
              <w:rPr>
                <w:rFonts w:ascii="Cambria" w:hAnsi="Cambria"/>
              </w:rPr>
              <w:t>0.0</w:t>
            </w:r>
          </w:p>
        </w:tc>
        <w:tc>
          <w:tcPr>
            <w:tcW w:w="1472" w:type="dxa"/>
          </w:tcPr>
          <w:p w14:paraId="2A1BF4D9" w14:textId="77777777" w:rsidR="00850B44" w:rsidRPr="00850B44" w:rsidRDefault="00AF4E86" w:rsidP="001F4A0C">
            <w:pPr>
              <w:jc w:val="center"/>
              <w:rPr>
                <w:rFonts w:ascii="Cambria" w:hAnsi="Cambria"/>
              </w:rPr>
            </w:pPr>
            <w:r>
              <w:rPr>
                <w:rFonts w:ascii="Cambria" w:hAnsi="Cambria"/>
              </w:rPr>
              <w:t>44</w:t>
            </w:r>
            <w:r w:rsidR="00850B44" w:rsidRPr="00850B44">
              <w:rPr>
                <w:rFonts w:ascii="Cambria" w:hAnsi="Cambria"/>
              </w:rPr>
              <w:t>.0</w:t>
            </w:r>
          </w:p>
        </w:tc>
        <w:tc>
          <w:tcPr>
            <w:tcW w:w="1472" w:type="dxa"/>
          </w:tcPr>
          <w:p w14:paraId="0D8CE3CE" w14:textId="77777777" w:rsidR="00850B44" w:rsidRPr="00850B44" w:rsidRDefault="00AF4E86" w:rsidP="001F4A0C">
            <w:pPr>
              <w:jc w:val="center"/>
              <w:rPr>
                <w:rFonts w:ascii="Cambria" w:hAnsi="Cambria"/>
              </w:rPr>
            </w:pPr>
            <w:r>
              <w:rPr>
                <w:rFonts w:ascii="Cambria" w:hAnsi="Cambria"/>
              </w:rPr>
              <w:t>112</w:t>
            </w:r>
            <w:r w:rsidR="00850B44" w:rsidRPr="00850B44">
              <w:rPr>
                <w:rFonts w:ascii="Cambria" w:hAnsi="Cambria"/>
              </w:rPr>
              <w:t>.0</w:t>
            </w:r>
          </w:p>
        </w:tc>
      </w:tr>
      <w:tr w:rsidR="00850B44" w14:paraId="494BD82A" w14:textId="77777777" w:rsidTr="00850B44">
        <w:tc>
          <w:tcPr>
            <w:tcW w:w="1471" w:type="dxa"/>
          </w:tcPr>
          <w:p w14:paraId="758636F7" w14:textId="77777777" w:rsidR="00850B44" w:rsidRDefault="00850B44" w:rsidP="001F4A0C">
            <w:pPr>
              <w:jc w:val="center"/>
              <w:rPr>
                <w:rFonts w:ascii="Cambria" w:hAnsi="Cambria"/>
                <w:b/>
                <w:bCs/>
              </w:rPr>
            </w:pPr>
            <w:r>
              <w:rPr>
                <w:rFonts w:ascii="Cambria" w:hAnsi="Cambria"/>
                <w:b/>
                <w:bCs/>
              </w:rPr>
              <w:t>2025</w:t>
            </w:r>
          </w:p>
        </w:tc>
        <w:tc>
          <w:tcPr>
            <w:tcW w:w="1471" w:type="dxa"/>
          </w:tcPr>
          <w:p w14:paraId="38F7957F" w14:textId="77777777" w:rsidR="00850B44" w:rsidRPr="00850B44" w:rsidRDefault="00AF4E86" w:rsidP="001F4A0C">
            <w:pPr>
              <w:jc w:val="center"/>
              <w:rPr>
                <w:rFonts w:ascii="Cambria" w:hAnsi="Cambria"/>
              </w:rPr>
            </w:pPr>
            <w:r>
              <w:rPr>
                <w:rFonts w:ascii="Cambria" w:hAnsi="Cambria"/>
              </w:rPr>
              <w:t>35.43</w:t>
            </w:r>
          </w:p>
        </w:tc>
        <w:tc>
          <w:tcPr>
            <w:tcW w:w="1471" w:type="dxa"/>
          </w:tcPr>
          <w:p w14:paraId="0D2EF50B" w14:textId="77777777" w:rsidR="00850B44" w:rsidRPr="00850B44" w:rsidRDefault="00AF4E86" w:rsidP="001F4A0C">
            <w:pPr>
              <w:jc w:val="center"/>
              <w:rPr>
                <w:rFonts w:ascii="Cambria" w:hAnsi="Cambria"/>
              </w:rPr>
            </w:pPr>
            <w:r>
              <w:rPr>
                <w:rFonts w:ascii="Cambria" w:hAnsi="Cambria"/>
              </w:rPr>
              <w:t>19.07</w:t>
            </w:r>
          </w:p>
        </w:tc>
        <w:tc>
          <w:tcPr>
            <w:tcW w:w="1471" w:type="dxa"/>
          </w:tcPr>
          <w:p w14:paraId="5D7B5A8C" w14:textId="77777777" w:rsidR="00850B44" w:rsidRPr="00850B44" w:rsidRDefault="00850B44" w:rsidP="001F4A0C">
            <w:pPr>
              <w:jc w:val="center"/>
              <w:rPr>
                <w:rFonts w:ascii="Cambria" w:hAnsi="Cambria"/>
              </w:rPr>
            </w:pPr>
            <w:r w:rsidRPr="00850B44">
              <w:rPr>
                <w:rFonts w:ascii="Cambria" w:hAnsi="Cambria"/>
              </w:rPr>
              <w:t>0.0</w:t>
            </w:r>
          </w:p>
        </w:tc>
        <w:tc>
          <w:tcPr>
            <w:tcW w:w="1472" w:type="dxa"/>
          </w:tcPr>
          <w:p w14:paraId="604D857F" w14:textId="77777777" w:rsidR="00850B44" w:rsidRPr="00850B44" w:rsidRDefault="00AF4E86" w:rsidP="001F4A0C">
            <w:pPr>
              <w:jc w:val="center"/>
              <w:rPr>
                <w:rFonts w:ascii="Cambria" w:hAnsi="Cambria"/>
              </w:rPr>
            </w:pPr>
            <w:r>
              <w:rPr>
                <w:rFonts w:ascii="Cambria" w:hAnsi="Cambria"/>
              </w:rPr>
              <w:t>40</w:t>
            </w:r>
            <w:r w:rsidR="00850B44" w:rsidRPr="00850B44">
              <w:rPr>
                <w:rFonts w:ascii="Cambria" w:hAnsi="Cambria"/>
              </w:rPr>
              <w:t>.0</w:t>
            </w:r>
          </w:p>
        </w:tc>
        <w:tc>
          <w:tcPr>
            <w:tcW w:w="1472" w:type="dxa"/>
          </w:tcPr>
          <w:p w14:paraId="190754C5" w14:textId="77777777" w:rsidR="00850B44" w:rsidRPr="00850B44" w:rsidRDefault="00AF4E86" w:rsidP="001F4A0C">
            <w:pPr>
              <w:jc w:val="center"/>
              <w:rPr>
                <w:rFonts w:ascii="Cambria" w:hAnsi="Cambria"/>
              </w:rPr>
            </w:pPr>
            <w:r>
              <w:rPr>
                <w:rFonts w:ascii="Cambria" w:hAnsi="Cambria"/>
              </w:rPr>
              <w:t>112</w:t>
            </w:r>
            <w:r w:rsidR="00850B44" w:rsidRPr="00850B44">
              <w:rPr>
                <w:rFonts w:ascii="Cambria" w:hAnsi="Cambria"/>
              </w:rPr>
              <w:t>.0</w:t>
            </w:r>
          </w:p>
        </w:tc>
      </w:tr>
    </w:tbl>
    <w:p w14:paraId="7DB0B1D9" w14:textId="77777777" w:rsidR="00850B44" w:rsidRPr="00A65BA2" w:rsidRDefault="00850B44" w:rsidP="001F4A0C">
      <w:pPr>
        <w:jc w:val="both"/>
        <w:rPr>
          <w:rFonts w:ascii="Cambria" w:hAnsi="Cambria"/>
        </w:rPr>
      </w:pPr>
      <w:r w:rsidRPr="00567ED7">
        <w:rPr>
          <w:rFonts w:ascii="Cambria" w:hAnsi="Cambria"/>
          <w:sz w:val="20"/>
          <w:szCs w:val="20"/>
        </w:rPr>
        <w:t>Fuente: elaboración propia a partir de EPH (2005) &amp; EPH (2025).</w:t>
      </w:r>
    </w:p>
    <w:p w14:paraId="7EA3D5ED" w14:textId="77777777" w:rsidR="00850B44" w:rsidRDefault="00850B44" w:rsidP="001F4A0C">
      <w:pPr>
        <w:jc w:val="both"/>
        <w:rPr>
          <w:rFonts w:ascii="Cambria" w:hAnsi="Cambria"/>
          <w:b/>
          <w:bCs/>
        </w:rPr>
      </w:pPr>
    </w:p>
    <w:p w14:paraId="6E52EE4A" w14:textId="77777777" w:rsidR="00824792" w:rsidRPr="00BC3313" w:rsidRDefault="00824792" w:rsidP="001F4A0C">
      <w:pPr>
        <w:jc w:val="both"/>
        <w:rPr>
          <w:rFonts w:ascii="Cambria" w:hAnsi="Cambria"/>
        </w:rPr>
      </w:pPr>
      <w:r>
        <w:rPr>
          <w:rFonts w:ascii="Cambria" w:hAnsi="Cambria"/>
          <w:b/>
          <w:bCs/>
        </w:rPr>
        <w:tab/>
      </w:r>
      <w:r w:rsidR="00FA444A" w:rsidRPr="00FA444A">
        <w:rPr>
          <w:rFonts w:ascii="Cambria" w:hAnsi="Cambria"/>
        </w:rPr>
        <w:t xml:space="preserve">En el área laboral se registra que </w:t>
      </w:r>
      <w:r w:rsidR="00FA444A">
        <w:rPr>
          <w:rFonts w:ascii="Cambria" w:hAnsi="Cambria"/>
        </w:rPr>
        <w:t>p</w:t>
      </w:r>
      <w:r w:rsidR="00BC3313">
        <w:rPr>
          <w:rFonts w:ascii="Cambria" w:hAnsi="Cambria"/>
        </w:rPr>
        <w:t xml:space="preserve">ara el 2005 la horas trabajadas promedio de los jefes de hogar era aproximadamente </w:t>
      </w:r>
      <w:r w:rsidR="00AF4E86">
        <w:rPr>
          <w:rFonts w:ascii="Cambria" w:hAnsi="Cambria"/>
        </w:rPr>
        <w:t>41</w:t>
      </w:r>
      <w:r w:rsidR="00BC3313">
        <w:rPr>
          <w:rFonts w:ascii="Cambria" w:hAnsi="Cambria"/>
        </w:rPr>
        <w:t xml:space="preserve"> horas y para el 2025 de </w:t>
      </w:r>
      <w:r w:rsidR="00AF4E86">
        <w:rPr>
          <w:rFonts w:ascii="Cambria" w:hAnsi="Cambria"/>
        </w:rPr>
        <w:t>35</w:t>
      </w:r>
      <w:r w:rsidR="00BC3313">
        <w:rPr>
          <w:rFonts w:ascii="Cambria" w:hAnsi="Cambria"/>
        </w:rPr>
        <w:t xml:space="preserve"> horas. Estas cifras pueden estar asociadas con una reducción del empleo formal y, a su vez, un incremento de la inactividad o subocupación laboral.</w:t>
      </w:r>
    </w:p>
    <w:p w14:paraId="7E8C7D32" w14:textId="77777777" w:rsidR="00F028DD" w:rsidRDefault="00F028DD" w:rsidP="001F4A0C">
      <w:pPr>
        <w:jc w:val="both"/>
        <w:rPr>
          <w:rFonts w:ascii="Cambria" w:hAnsi="Cambria"/>
        </w:rPr>
      </w:pPr>
    </w:p>
    <w:p w14:paraId="6EABF227" w14:textId="77777777" w:rsidR="00F028DD" w:rsidRPr="00567ED7" w:rsidRDefault="00F028DD" w:rsidP="001F4A0C">
      <w:pPr>
        <w:jc w:val="both"/>
        <w:rPr>
          <w:rFonts w:ascii="Cambria" w:hAnsi="Cambria"/>
          <w:b/>
          <w:bCs/>
        </w:rPr>
      </w:pPr>
      <w:r w:rsidRPr="00567ED7">
        <w:rPr>
          <w:rFonts w:ascii="Cambria" w:hAnsi="Cambria"/>
          <w:b/>
          <w:bCs/>
        </w:rPr>
        <w:t xml:space="preserve">Tabla </w:t>
      </w:r>
      <w:r w:rsidR="00567ED7">
        <w:rPr>
          <w:rFonts w:ascii="Cambria" w:hAnsi="Cambria"/>
          <w:b/>
          <w:bCs/>
        </w:rPr>
        <w:t>2</w:t>
      </w:r>
      <w:r w:rsidRPr="00567ED7">
        <w:rPr>
          <w:rFonts w:ascii="Cambria" w:hAnsi="Cambria"/>
          <w:b/>
          <w:bCs/>
        </w:rPr>
        <w:t>. Región Pampeana: Resumen de la base unificada</w:t>
      </w:r>
    </w:p>
    <w:tbl>
      <w:tblPr>
        <w:tblStyle w:val="Tablaconcuadrcula"/>
        <w:tblW w:w="0" w:type="auto"/>
        <w:tblLook w:val="04A0" w:firstRow="1" w:lastRow="0" w:firstColumn="1" w:lastColumn="0" w:noHBand="0" w:noVBand="1"/>
      </w:tblPr>
      <w:tblGrid>
        <w:gridCol w:w="1152"/>
        <w:gridCol w:w="1669"/>
        <w:gridCol w:w="1697"/>
        <w:gridCol w:w="1309"/>
        <w:gridCol w:w="1310"/>
        <w:gridCol w:w="1917"/>
      </w:tblGrid>
      <w:tr w:rsidR="00F028DD" w14:paraId="33BC722E" w14:textId="77777777" w:rsidTr="00F028DD">
        <w:tc>
          <w:tcPr>
            <w:tcW w:w="1471" w:type="dxa"/>
          </w:tcPr>
          <w:p w14:paraId="5575C045" w14:textId="77777777" w:rsidR="00F028DD" w:rsidRPr="00F028DD" w:rsidRDefault="00F028DD" w:rsidP="001F4A0C">
            <w:pPr>
              <w:jc w:val="center"/>
              <w:rPr>
                <w:rFonts w:ascii="Cambria" w:hAnsi="Cambria"/>
                <w:b/>
                <w:bCs/>
                <w:sz w:val="22"/>
                <w:szCs w:val="22"/>
              </w:rPr>
            </w:pPr>
            <w:r w:rsidRPr="00F028DD">
              <w:rPr>
                <w:rFonts w:ascii="Cambria" w:hAnsi="Cambria"/>
                <w:b/>
                <w:bCs/>
                <w:sz w:val="22"/>
                <w:szCs w:val="22"/>
              </w:rPr>
              <w:t>Año</w:t>
            </w:r>
          </w:p>
        </w:tc>
        <w:tc>
          <w:tcPr>
            <w:tcW w:w="1471" w:type="dxa"/>
          </w:tcPr>
          <w:p w14:paraId="215E0BE2" w14:textId="77777777" w:rsidR="00F028DD" w:rsidRPr="00F028DD" w:rsidRDefault="00F028DD" w:rsidP="001F4A0C">
            <w:pPr>
              <w:jc w:val="center"/>
              <w:rPr>
                <w:rFonts w:ascii="Cambria" w:hAnsi="Cambria"/>
                <w:b/>
                <w:bCs/>
                <w:sz w:val="22"/>
                <w:szCs w:val="22"/>
              </w:rPr>
            </w:pPr>
            <w:r w:rsidRPr="00F028DD">
              <w:rPr>
                <w:rFonts w:ascii="Cambria" w:hAnsi="Cambria"/>
                <w:b/>
                <w:bCs/>
                <w:sz w:val="22"/>
                <w:szCs w:val="22"/>
              </w:rPr>
              <w:t>Cantidad de observaciones</w:t>
            </w:r>
          </w:p>
        </w:tc>
        <w:tc>
          <w:tcPr>
            <w:tcW w:w="1471" w:type="dxa"/>
          </w:tcPr>
          <w:p w14:paraId="2FFA9766" w14:textId="77777777" w:rsidR="00F028DD" w:rsidRPr="00F028DD" w:rsidRDefault="00F028DD" w:rsidP="001F4A0C">
            <w:pPr>
              <w:jc w:val="center"/>
              <w:rPr>
                <w:rFonts w:ascii="Cambria" w:hAnsi="Cambria"/>
                <w:b/>
                <w:bCs/>
                <w:sz w:val="22"/>
                <w:szCs w:val="22"/>
              </w:rPr>
            </w:pPr>
            <w:r w:rsidRPr="00F028DD">
              <w:rPr>
                <w:rFonts w:ascii="Cambria" w:hAnsi="Cambria"/>
                <w:b/>
                <w:bCs/>
                <w:sz w:val="22"/>
                <w:szCs w:val="22"/>
              </w:rPr>
              <w:t>Observaciones con NA en “pobre”</w:t>
            </w:r>
          </w:p>
        </w:tc>
        <w:tc>
          <w:tcPr>
            <w:tcW w:w="1471" w:type="dxa"/>
          </w:tcPr>
          <w:p w14:paraId="3B8EE3AB" w14:textId="77777777" w:rsidR="00F028DD" w:rsidRPr="00F028DD" w:rsidRDefault="00F028DD" w:rsidP="001F4A0C">
            <w:pPr>
              <w:jc w:val="center"/>
              <w:rPr>
                <w:rFonts w:ascii="Cambria" w:hAnsi="Cambria"/>
                <w:b/>
                <w:bCs/>
                <w:sz w:val="22"/>
                <w:szCs w:val="22"/>
              </w:rPr>
            </w:pPr>
            <w:r w:rsidRPr="00F028DD">
              <w:rPr>
                <w:rFonts w:ascii="Cambria" w:hAnsi="Cambria"/>
                <w:b/>
                <w:bCs/>
                <w:sz w:val="22"/>
                <w:szCs w:val="22"/>
              </w:rPr>
              <w:t>Cantidad de pobres</w:t>
            </w:r>
          </w:p>
        </w:tc>
        <w:tc>
          <w:tcPr>
            <w:tcW w:w="1472" w:type="dxa"/>
          </w:tcPr>
          <w:p w14:paraId="73C0F920" w14:textId="77777777" w:rsidR="00F028DD" w:rsidRPr="00F028DD" w:rsidRDefault="00F028DD" w:rsidP="001F4A0C">
            <w:pPr>
              <w:jc w:val="center"/>
              <w:rPr>
                <w:rFonts w:ascii="Cambria" w:hAnsi="Cambria"/>
                <w:b/>
                <w:bCs/>
                <w:sz w:val="22"/>
                <w:szCs w:val="22"/>
              </w:rPr>
            </w:pPr>
            <w:r w:rsidRPr="00F028DD">
              <w:rPr>
                <w:rFonts w:ascii="Cambria" w:hAnsi="Cambria"/>
                <w:b/>
                <w:bCs/>
                <w:sz w:val="22"/>
                <w:szCs w:val="22"/>
              </w:rPr>
              <w:t>Cantidad de “no pobres”</w:t>
            </w:r>
          </w:p>
        </w:tc>
        <w:tc>
          <w:tcPr>
            <w:tcW w:w="1472" w:type="dxa"/>
          </w:tcPr>
          <w:p w14:paraId="4D2230F1" w14:textId="77777777" w:rsidR="00F028DD" w:rsidRPr="00F028DD" w:rsidRDefault="00F028DD" w:rsidP="001F4A0C">
            <w:pPr>
              <w:jc w:val="center"/>
              <w:rPr>
                <w:rFonts w:ascii="Cambria" w:hAnsi="Cambria"/>
                <w:b/>
                <w:bCs/>
                <w:sz w:val="22"/>
                <w:szCs w:val="22"/>
              </w:rPr>
            </w:pPr>
            <w:r w:rsidRPr="00F028DD">
              <w:rPr>
                <w:rFonts w:ascii="Cambria" w:hAnsi="Cambria"/>
                <w:b/>
                <w:bCs/>
                <w:sz w:val="22"/>
                <w:szCs w:val="22"/>
              </w:rPr>
              <w:t>Variables limpias y homogeneizadas</w:t>
            </w:r>
          </w:p>
        </w:tc>
      </w:tr>
      <w:tr w:rsidR="00F028DD" w14:paraId="2B1DC98A" w14:textId="77777777" w:rsidTr="00F028DD">
        <w:tc>
          <w:tcPr>
            <w:tcW w:w="1471" w:type="dxa"/>
          </w:tcPr>
          <w:p w14:paraId="5F752660" w14:textId="77777777" w:rsidR="00F028DD" w:rsidRPr="00F028DD" w:rsidRDefault="00F028DD" w:rsidP="001F4A0C">
            <w:pPr>
              <w:jc w:val="both"/>
              <w:rPr>
                <w:rFonts w:ascii="Cambria" w:hAnsi="Cambria"/>
                <w:b/>
                <w:bCs/>
              </w:rPr>
            </w:pPr>
            <w:r w:rsidRPr="00F028DD">
              <w:rPr>
                <w:rFonts w:ascii="Cambria" w:hAnsi="Cambria"/>
                <w:b/>
                <w:bCs/>
              </w:rPr>
              <w:t>2005</w:t>
            </w:r>
          </w:p>
        </w:tc>
        <w:tc>
          <w:tcPr>
            <w:tcW w:w="1471" w:type="dxa"/>
          </w:tcPr>
          <w:p w14:paraId="2C4E1EA5" w14:textId="77777777" w:rsidR="00F028DD" w:rsidRDefault="00F028DD" w:rsidP="001F4A0C">
            <w:pPr>
              <w:jc w:val="center"/>
              <w:rPr>
                <w:rFonts w:ascii="Cambria" w:hAnsi="Cambria"/>
              </w:rPr>
            </w:pPr>
            <w:r>
              <w:rPr>
                <w:rFonts w:ascii="Cambria" w:hAnsi="Cambria"/>
              </w:rPr>
              <w:t>14,651</w:t>
            </w:r>
          </w:p>
        </w:tc>
        <w:tc>
          <w:tcPr>
            <w:tcW w:w="1471" w:type="dxa"/>
          </w:tcPr>
          <w:p w14:paraId="4BFA7DC0" w14:textId="77777777" w:rsidR="00F028DD" w:rsidRDefault="00F028DD" w:rsidP="001F4A0C">
            <w:pPr>
              <w:jc w:val="center"/>
              <w:rPr>
                <w:rFonts w:ascii="Cambria" w:hAnsi="Cambria"/>
              </w:rPr>
            </w:pPr>
            <w:r>
              <w:rPr>
                <w:rFonts w:ascii="Cambria" w:hAnsi="Cambria"/>
              </w:rPr>
              <w:t>0</w:t>
            </w:r>
          </w:p>
        </w:tc>
        <w:tc>
          <w:tcPr>
            <w:tcW w:w="1471" w:type="dxa"/>
          </w:tcPr>
          <w:p w14:paraId="63B71879" w14:textId="77777777" w:rsidR="00F028DD" w:rsidRDefault="00B24DF1" w:rsidP="001F4A0C">
            <w:pPr>
              <w:jc w:val="center"/>
              <w:rPr>
                <w:rFonts w:ascii="Cambria" w:hAnsi="Cambria"/>
              </w:rPr>
            </w:pPr>
            <w:r>
              <w:rPr>
                <w:rFonts w:ascii="Cambria" w:hAnsi="Cambria"/>
              </w:rPr>
              <w:t>4,364</w:t>
            </w:r>
          </w:p>
        </w:tc>
        <w:tc>
          <w:tcPr>
            <w:tcW w:w="1472" w:type="dxa"/>
          </w:tcPr>
          <w:p w14:paraId="0232BF1D" w14:textId="77777777" w:rsidR="00F028DD" w:rsidRDefault="00F028DD" w:rsidP="001F4A0C">
            <w:pPr>
              <w:jc w:val="center"/>
              <w:rPr>
                <w:rFonts w:ascii="Cambria" w:hAnsi="Cambria"/>
              </w:rPr>
            </w:pPr>
            <w:r>
              <w:rPr>
                <w:rFonts w:ascii="Cambria" w:hAnsi="Cambria"/>
              </w:rPr>
              <w:t>1</w:t>
            </w:r>
            <w:r w:rsidR="00B24DF1">
              <w:rPr>
                <w:rFonts w:ascii="Cambria" w:hAnsi="Cambria"/>
              </w:rPr>
              <w:t>0,287</w:t>
            </w:r>
          </w:p>
        </w:tc>
        <w:tc>
          <w:tcPr>
            <w:tcW w:w="1472" w:type="dxa"/>
          </w:tcPr>
          <w:p w14:paraId="6FDA7740" w14:textId="77777777" w:rsidR="00F028DD" w:rsidRDefault="00B24DF1" w:rsidP="001F4A0C">
            <w:pPr>
              <w:jc w:val="center"/>
              <w:rPr>
                <w:rFonts w:ascii="Cambria" w:hAnsi="Cambria"/>
              </w:rPr>
            </w:pPr>
            <w:r>
              <w:rPr>
                <w:rFonts w:ascii="Cambria" w:hAnsi="Cambria"/>
              </w:rPr>
              <w:t>42</w:t>
            </w:r>
          </w:p>
        </w:tc>
      </w:tr>
      <w:tr w:rsidR="00F028DD" w14:paraId="16020ACC" w14:textId="77777777" w:rsidTr="00F028DD">
        <w:tc>
          <w:tcPr>
            <w:tcW w:w="1471" w:type="dxa"/>
          </w:tcPr>
          <w:p w14:paraId="30C98448" w14:textId="77777777" w:rsidR="00F028DD" w:rsidRPr="00F028DD" w:rsidRDefault="00F028DD" w:rsidP="001F4A0C">
            <w:pPr>
              <w:jc w:val="both"/>
              <w:rPr>
                <w:rFonts w:ascii="Cambria" w:hAnsi="Cambria"/>
                <w:b/>
                <w:bCs/>
              </w:rPr>
            </w:pPr>
            <w:r w:rsidRPr="00F028DD">
              <w:rPr>
                <w:rFonts w:ascii="Cambria" w:hAnsi="Cambria"/>
                <w:b/>
                <w:bCs/>
              </w:rPr>
              <w:t>2025</w:t>
            </w:r>
          </w:p>
        </w:tc>
        <w:tc>
          <w:tcPr>
            <w:tcW w:w="1471" w:type="dxa"/>
          </w:tcPr>
          <w:p w14:paraId="3DE48D22" w14:textId="77777777" w:rsidR="00F028DD" w:rsidRDefault="00F028DD" w:rsidP="001F4A0C">
            <w:pPr>
              <w:jc w:val="center"/>
              <w:rPr>
                <w:rFonts w:ascii="Cambria" w:hAnsi="Cambria"/>
              </w:rPr>
            </w:pPr>
            <w:r>
              <w:rPr>
                <w:rFonts w:ascii="Cambria" w:hAnsi="Cambria"/>
              </w:rPr>
              <w:t>13,803</w:t>
            </w:r>
          </w:p>
        </w:tc>
        <w:tc>
          <w:tcPr>
            <w:tcW w:w="1471" w:type="dxa"/>
          </w:tcPr>
          <w:p w14:paraId="04071611" w14:textId="77777777" w:rsidR="00F028DD" w:rsidRDefault="00F028DD" w:rsidP="001F4A0C">
            <w:pPr>
              <w:jc w:val="center"/>
              <w:rPr>
                <w:rFonts w:ascii="Cambria" w:hAnsi="Cambria"/>
              </w:rPr>
            </w:pPr>
            <w:r>
              <w:rPr>
                <w:rFonts w:ascii="Cambria" w:hAnsi="Cambria"/>
              </w:rPr>
              <w:t>0</w:t>
            </w:r>
          </w:p>
        </w:tc>
        <w:tc>
          <w:tcPr>
            <w:tcW w:w="1471" w:type="dxa"/>
          </w:tcPr>
          <w:p w14:paraId="1EE62CF2" w14:textId="77777777" w:rsidR="00F028DD" w:rsidRDefault="00B24DF1" w:rsidP="001F4A0C">
            <w:pPr>
              <w:jc w:val="center"/>
              <w:rPr>
                <w:rFonts w:ascii="Cambria" w:hAnsi="Cambria"/>
              </w:rPr>
            </w:pPr>
            <w:r>
              <w:rPr>
                <w:rFonts w:ascii="Cambria" w:hAnsi="Cambria"/>
              </w:rPr>
              <w:t>7,733</w:t>
            </w:r>
          </w:p>
        </w:tc>
        <w:tc>
          <w:tcPr>
            <w:tcW w:w="1472" w:type="dxa"/>
          </w:tcPr>
          <w:p w14:paraId="7F56FE2D" w14:textId="77777777" w:rsidR="00F028DD" w:rsidRDefault="00B24DF1" w:rsidP="001F4A0C">
            <w:pPr>
              <w:jc w:val="center"/>
              <w:rPr>
                <w:rFonts w:ascii="Cambria" w:hAnsi="Cambria"/>
              </w:rPr>
            </w:pPr>
            <w:r>
              <w:rPr>
                <w:rFonts w:ascii="Cambria" w:hAnsi="Cambria"/>
              </w:rPr>
              <w:t>6,070</w:t>
            </w:r>
          </w:p>
        </w:tc>
        <w:tc>
          <w:tcPr>
            <w:tcW w:w="1472" w:type="dxa"/>
          </w:tcPr>
          <w:p w14:paraId="47620260" w14:textId="77777777" w:rsidR="00F028DD" w:rsidRDefault="00B24DF1" w:rsidP="001F4A0C">
            <w:pPr>
              <w:jc w:val="center"/>
              <w:rPr>
                <w:rFonts w:ascii="Cambria" w:hAnsi="Cambria"/>
              </w:rPr>
            </w:pPr>
            <w:r>
              <w:rPr>
                <w:rFonts w:ascii="Cambria" w:hAnsi="Cambria"/>
              </w:rPr>
              <w:t>42</w:t>
            </w:r>
          </w:p>
        </w:tc>
      </w:tr>
      <w:tr w:rsidR="00F028DD" w14:paraId="0224EAD0" w14:textId="77777777" w:rsidTr="00F028DD">
        <w:tc>
          <w:tcPr>
            <w:tcW w:w="1471" w:type="dxa"/>
          </w:tcPr>
          <w:p w14:paraId="6764F97E" w14:textId="77777777" w:rsidR="00F028DD" w:rsidRPr="00F028DD" w:rsidRDefault="00F028DD" w:rsidP="001F4A0C">
            <w:pPr>
              <w:jc w:val="both"/>
              <w:rPr>
                <w:rFonts w:ascii="Cambria" w:hAnsi="Cambria"/>
                <w:b/>
                <w:bCs/>
              </w:rPr>
            </w:pPr>
            <w:r w:rsidRPr="00F028DD">
              <w:rPr>
                <w:rFonts w:ascii="Cambria" w:hAnsi="Cambria"/>
                <w:b/>
                <w:bCs/>
              </w:rPr>
              <w:lastRenderedPageBreak/>
              <w:t>Total</w:t>
            </w:r>
          </w:p>
        </w:tc>
        <w:tc>
          <w:tcPr>
            <w:tcW w:w="1471" w:type="dxa"/>
          </w:tcPr>
          <w:p w14:paraId="27C43842" w14:textId="77777777" w:rsidR="00F028DD" w:rsidRDefault="00F028DD" w:rsidP="001F4A0C">
            <w:pPr>
              <w:jc w:val="center"/>
              <w:rPr>
                <w:rFonts w:ascii="Cambria" w:hAnsi="Cambria"/>
              </w:rPr>
            </w:pPr>
            <w:r>
              <w:rPr>
                <w:rFonts w:ascii="Cambria" w:hAnsi="Cambria"/>
              </w:rPr>
              <w:t>28,454</w:t>
            </w:r>
          </w:p>
        </w:tc>
        <w:tc>
          <w:tcPr>
            <w:tcW w:w="1471" w:type="dxa"/>
          </w:tcPr>
          <w:p w14:paraId="2DAEFB84" w14:textId="77777777" w:rsidR="00F028DD" w:rsidRDefault="00F028DD" w:rsidP="001F4A0C">
            <w:pPr>
              <w:jc w:val="center"/>
              <w:rPr>
                <w:rFonts w:ascii="Cambria" w:hAnsi="Cambria"/>
              </w:rPr>
            </w:pPr>
            <w:r>
              <w:rPr>
                <w:rFonts w:ascii="Cambria" w:hAnsi="Cambria"/>
              </w:rPr>
              <w:t>0</w:t>
            </w:r>
          </w:p>
        </w:tc>
        <w:tc>
          <w:tcPr>
            <w:tcW w:w="1471" w:type="dxa"/>
          </w:tcPr>
          <w:p w14:paraId="2CF3D1FE" w14:textId="77777777" w:rsidR="00F028DD" w:rsidRDefault="00B24DF1" w:rsidP="001F4A0C">
            <w:pPr>
              <w:jc w:val="center"/>
              <w:rPr>
                <w:rFonts w:ascii="Cambria" w:hAnsi="Cambria"/>
              </w:rPr>
            </w:pPr>
            <w:r>
              <w:rPr>
                <w:rFonts w:ascii="Cambria" w:hAnsi="Cambria"/>
              </w:rPr>
              <w:t>12,097</w:t>
            </w:r>
          </w:p>
        </w:tc>
        <w:tc>
          <w:tcPr>
            <w:tcW w:w="1472" w:type="dxa"/>
          </w:tcPr>
          <w:p w14:paraId="20CBCB5A" w14:textId="77777777" w:rsidR="00F028DD" w:rsidRDefault="00B24DF1" w:rsidP="001F4A0C">
            <w:pPr>
              <w:jc w:val="center"/>
              <w:rPr>
                <w:rFonts w:ascii="Cambria" w:hAnsi="Cambria"/>
              </w:rPr>
            </w:pPr>
            <w:r>
              <w:rPr>
                <w:rFonts w:ascii="Cambria" w:hAnsi="Cambria"/>
              </w:rPr>
              <w:t>16,357</w:t>
            </w:r>
          </w:p>
        </w:tc>
        <w:tc>
          <w:tcPr>
            <w:tcW w:w="1472" w:type="dxa"/>
          </w:tcPr>
          <w:p w14:paraId="4544F983" w14:textId="77777777" w:rsidR="00F028DD" w:rsidRDefault="00B24DF1" w:rsidP="001F4A0C">
            <w:pPr>
              <w:jc w:val="center"/>
              <w:rPr>
                <w:rFonts w:ascii="Cambria" w:hAnsi="Cambria"/>
              </w:rPr>
            </w:pPr>
            <w:r>
              <w:rPr>
                <w:rFonts w:ascii="Cambria" w:hAnsi="Cambria"/>
              </w:rPr>
              <w:t>42</w:t>
            </w:r>
          </w:p>
        </w:tc>
      </w:tr>
    </w:tbl>
    <w:p w14:paraId="5D50E755" w14:textId="77777777" w:rsidR="00F028DD" w:rsidRPr="00A65BA2" w:rsidRDefault="00567ED7" w:rsidP="001F4A0C">
      <w:pPr>
        <w:jc w:val="both"/>
        <w:rPr>
          <w:rFonts w:ascii="Cambria" w:hAnsi="Cambria"/>
        </w:rPr>
      </w:pPr>
      <w:r w:rsidRPr="00567ED7">
        <w:rPr>
          <w:rFonts w:ascii="Cambria" w:hAnsi="Cambria"/>
          <w:sz w:val="20"/>
          <w:szCs w:val="20"/>
        </w:rPr>
        <w:t>Fuente: elaboración propia a partir de EPH (2005) &amp; EPH (2025).</w:t>
      </w:r>
    </w:p>
    <w:p w14:paraId="03C78373" w14:textId="77777777" w:rsidR="00A65BA2" w:rsidRDefault="00A65BA2" w:rsidP="001F4A0C">
      <w:pPr>
        <w:jc w:val="both"/>
      </w:pPr>
    </w:p>
    <w:p w14:paraId="180A758C" w14:textId="3148051A" w:rsidR="00A65BA2" w:rsidRPr="00132AFB" w:rsidRDefault="00C24258" w:rsidP="001F4A0C">
      <w:pPr>
        <w:ind w:firstLine="708"/>
        <w:jc w:val="both"/>
        <w:rPr>
          <w:rFonts w:ascii="Cambria" w:hAnsi="Cambria"/>
        </w:rPr>
      </w:pPr>
      <w:r>
        <w:rPr>
          <w:rFonts w:ascii="Cambria" w:hAnsi="Cambria"/>
        </w:rPr>
        <w:t>Finalmente, se destaca que l</w:t>
      </w:r>
      <w:r w:rsidR="00567ED7" w:rsidRPr="00567ED7">
        <w:rPr>
          <w:rFonts w:ascii="Cambria" w:hAnsi="Cambria"/>
        </w:rPr>
        <w:t xml:space="preserve">a base final de la región Pampeana contiene 28,454 observaciones: 14,651 para 2005 y 13,803 para 2025. La variable “pobre” no presentó observaciones faltantes. Los datos muestran un incrementos importante de personas pobres, de </w:t>
      </w:r>
      <w:r w:rsidR="00B24DF1">
        <w:rPr>
          <w:rFonts w:ascii="Cambria" w:hAnsi="Cambria"/>
        </w:rPr>
        <w:t>4,364</w:t>
      </w:r>
      <w:r w:rsidR="00567ED7" w:rsidRPr="00567ED7">
        <w:rPr>
          <w:rFonts w:ascii="Cambria" w:hAnsi="Cambria"/>
        </w:rPr>
        <w:t xml:space="preserve"> a </w:t>
      </w:r>
      <w:r w:rsidR="00B24DF1">
        <w:rPr>
          <w:rFonts w:ascii="Cambria" w:hAnsi="Cambria"/>
        </w:rPr>
        <w:t>7,733</w:t>
      </w:r>
      <w:r w:rsidR="00567ED7" w:rsidRPr="00567ED7">
        <w:rPr>
          <w:rFonts w:ascii="Cambria" w:hAnsi="Cambria"/>
        </w:rPr>
        <w:t xml:space="preserve"> en los dos años de análisis, lo que indica un deterioro en las condiciones de vida de la población, tomando como referencia el ingreso familiar equivalente. En total se trabajaron </w:t>
      </w:r>
      <w:r w:rsidR="00B24DF1">
        <w:rPr>
          <w:rFonts w:ascii="Cambria" w:hAnsi="Cambria"/>
        </w:rPr>
        <w:t>43</w:t>
      </w:r>
      <w:r w:rsidR="00567ED7" w:rsidRPr="00567ED7">
        <w:rPr>
          <w:rFonts w:ascii="Cambria" w:hAnsi="Cambria"/>
        </w:rPr>
        <w:t xml:space="preserve"> variables en cada año, las cuales fueron recodificadas hasta alcanzar su homogenización.</w:t>
      </w:r>
      <w:r w:rsidR="00132AFB">
        <w:rPr>
          <w:rFonts w:ascii="Cambria" w:hAnsi="Cambria"/>
        </w:rPr>
        <w:t xml:space="preserve"> </w:t>
      </w:r>
      <w:r w:rsidR="00132AFB" w:rsidRPr="00132AFB">
        <w:rPr>
          <w:rFonts w:ascii="Cambria" w:hAnsi="Cambria"/>
        </w:rPr>
        <w:t>Estas regularidades</w:t>
      </w:r>
      <w:r w:rsidR="00132AFB">
        <w:rPr>
          <w:rFonts w:ascii="Cambria" w:hAnsi="Cambria"/>
        </w:rPr>
        <w:t xml:space="preserve"> (</w:t>
      </w:r>
      <w:r w:rsidR="00132AFB" w:rsidRPr="00132AFB">
        <w:rPr>
          <w:rFonts w:ascii="Cambria" w:hAnsi="Cambria"/>
        </w:rPr>
        <w:t>hogares más jóvenes y numerosos entre los pobres</w:t>
      </w:r>
      <w:r w:rsidR="00132AFB">
        <w:rPr>
          <w:rFonts w:ascii="Cambria" w:hAnsi="Cambria"/>
        </w:rPr>
        <w:t>,</w:t>
      </w:r>
      <w:r w:rsidR="00132AFB" w:rsidRPr="00132AFB">
        <w:rPr>
          <w:rFonts w:ascii="Cambria" w:hAnsi="Cambria"/>
        </w:rPr>
        <w:t xml:space="preserve"> mayores años de educación y mejores ingresos en el polo opuesto</w:t>
      </w:r>
      <w:r w:rsidR="00132AFB">
        <w:rPr>
          <w:rFonts w:ascii="Cambria" w:hAnsi="Cambria"/>
        </w:rPr>
        <w:t xml:space="preserve">) </w:t>
      </w:r>
      <w:r w:rsidR="00132AFB" w:rsidRPr="00132AFB">
        <w:rPr>
          <w:rFonts w:ascii="Cambria" w:hAnsi="Cambria"/>
        </w:rPr>
        <w:t xml:space="preserve">sugieren la existencia de dos ejes </w:t>
      </w:r>
      <w:r w:rsidR="00132AFB">
        <w:rPr>
          <w:rFonts w:ascii="Cambria" w:hAnsi="Cambria"/>
        </w:rPr>
        <w:t>importantes</w:t>
      </w:r>
      <w:r w:rsidR="00132AFB" w:rsidRPr="00132AFB">
        <w:rPr>
          <w:rFonts w:ascii="Cambria" w:hAnsi="Cambria"/>
        </w:rPr>
        <w:t>: uno demográfico y otro socio-educativo-ingresos. A continuación formalizamos esta intuición con correlaciones y PCA.</w:t>
      </w:r>
    </w:p>
    <w:p w14:paraId="644C3A1F" w14:textId="77777777" w:rsidR="00567ED7" w:rsidRDefault="00567ED7" w:rsidP="001F4A0C">
      <w:pPr>
        <w:jc w:val="both"/>
      </w:pPr>
    </w:p>
    <w:p w14:paraId="5B5EB54A" w14:textId="77777777" w:rsidR="00F60F82" w:rsidRDefault="00F60F82" w:rsidP="008C6FDC">
      <w:pPr>
        <w:pStyle w:val="Ttulo2"/>
      </w:pPr>
      <w:r>
        <w:t>PARTE II. MÉTODOS NO SUPERVISADOS</w:t>
      </w:r>
    </w:p>
    <w:p w14:paraId="5B5DC5A7" w14:textId="77777777" w:rsidR="000D7622" w:rsidRDefault="000D7622" w:rsidP="001F4A0C">
      <w:pPr>
        <w:rPr>
          <w:rFonts w:ascii="Cambria" w:hAnsi="Cambria"/>
          <w:b/>
          <w:bCs/>
          <w:sz w:val="28"/>
          <w:szCs w:val="28"/>
        </w:rPr>
      </w:pPr>
    </w:p>
    <w:p w14:paraId="3774757B" w14:textId="77777777" w:rsidR="000D7622" w:rsidRPr="00B03298" w:rsidRDefault="00B03298" w:rsidP="001F4A0C">
      <w:pPr>
        <w:jc w:val="both"/>
        <w:rPr>
          <w:rFonts w:ascii="Cambria" w:hAnsi="Cambria"/>
        </w:rPr>
      </w:pPr>
      <w:r w:rsidRPr="00B03298">
        <w:rPr>
          <w:rFonts w:ascii="Cambria" w:hAnsi="Cambria"/>
        </w:rPr>
        <w:t>Para profundizar en el análisis se realizaron ejercicios de PCA y clusters. El detalle de los principales hallazgos se presenta en los siguientes párrafos.</w:t>
      </w:r>
    </w:p>
    <w:p w14:paraId="09CBB30C" w14:textId="77777777" w:rsidR="00E872A7" w:rsidRDefault="00E872A7" w:rsidP="001F4A0C">
      <w:pPr>
        <w:jc w:val="center"/>
        <w:rPr>
          <w:rFonts w:ascii="Cambria" w:hAnsi="Cambria"/>
          <w:b/>
          <w:bCs/>
        </w:rPr>
      </w:pPr>
    </w:p>
    <w:p w14:paraId="66A09226" w14:textId="77777777" w:rsidR="00D07BE4" w:rsidRDefault="00D07BE4" w:rsidP="001F4A0C">
      <w:pPr>
        <w:jc w:val="center"/>
        <w:rPr>
          <w:rFonts w:ascii="Cambria" w:hAnsi="Cambria"/>
          <w:b/>
          <w:bCs/>
        </w:rPr>
      </w:pPr>
      <w:r>
        <w:rPr>
          <w:rFonts w:ascii="Cambria" w:hAnsi="Cambria"/>
          <w:b/>
          <w:bCs/>
          <w:noProof/>
          <w:lang w:val="es-AR" w:eastAsia="es-AR"/>
        </w:rPr>
        <w:drawing>
          <wp:inline distT="0" distB="0" distL="0" distR="0" wp14:anchorId="40965F87" wp14:editId="63DB8DB1">
            <wp:extent cx="2636182" cy="2096086"/>
            <wp:effectExtent l="0" t="0" r="5715" b="0"/>
            <wp:docPr id="76521481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214814" name="Imagen 765214814"/>
                    <pic:cNvPicPr/>
                  </pic:nvPicPr>
                  <pic:blipFill rotWithShape="1">
                    <a:blip r:embed="rId13" cstate="print">
                      <a:extLst>
                        <a:ext uri="{28A0092B-C50C-407E-A947-70E740481C1C}">
                          <a14:useLocalDpi xmlns:a14="http://schemas.microsoft.com/office/drawing/2010/main" val="0"/>
                        </a:ext>
                      </a:extLst>
                    </a:blip>
                    <a:srcRect l="32586" t="23261" r="16027" b="11368"/>
                    <a:stretch>
                      <a:fillRect/>
                    </a:stretch>
                  </pic:blipFill>
                  <pic:spPr bwMode="auto">
                    <a:xfrm>
                      <a:off x="0" y="0"/>
                      <a:ext cx="2662237" cy="2116803"/>
                    </a:xfrm>
                    <a:prstGeom prst="rect">
                      <a:avLst/>
                    </a:prstGeom>
                    <a:ln>
                      <a:noFill/>
                    </a:ln>
                    <a:extLst>
                      <a:ext uri="{53640926-AAD7-44D8-BBD7-CCE9431645EC}">
                        <a14:shadowObscured xmlns:a14="http://schemas.microsoft.com/office/drawing/2010/main"/>
                      </a:ext>
                    </a:extLst>
                  </pic:spPr>
                </pic:pic>
              </a:graphicData>
            </a:graphic>
          </wp:inline>
        </w:drawing>
      </w:r>
    </w:p>
    <w:p w14:paraId="39139DE3" w14:textId="77777777" w:rsidR="00D07BE4" w:rsidRDefault="00D07BE4" w:rsidP="001F4A0C">
      <w:pPr>
        <w:jc w:val="center"/>
        <w:rPr>
          <w:rFonts w:ascii="Cambria" w:hAnsi="Cambria"/>
          <w:b/>
          <w:bCs/>
        </w:rPr>
      </w:pPr>
    </w:p>
    <w:p w14:paraId="409CDE63" w14:textId="77777777" w:rsidR="00E872A7" w:rsidRDefault="00432502" w:rsidP="001F4A0C">
      <w:pPr>
        <w:rPr>
          <w:rFonts w:ascii="Cambria" w:hAnsi="Cambria"/>
        </w:rPr>
      </w:pPr>
      <w:r>
        <w:rPr>
          <w:rFonts w:ascii="Cambria" w:hAnsi="Cambria"/>
        </w:rPr>
        <w:t>Las correlaciones son, en general, bajas o moderadas. Tal como cabría esperar, se observa una relación positiva entre horas trabajadas e ingreso familiar,  y entre educación e ingreso familiar. Por otra parte, se observa una relación negativa entre la cantidad de miembros del hogar y el ingreso total familiar (lo que indica que los hogares pobres tienden a ser más numerosos); y también una relación negativa entre la cantidad de miembros del hogar y la edad (lo que sugiere que los hogares numerosos se caracterizan por una mayor presencia de niños y personas jóvenes).</w:t>
      </w:r>
    </w:p>
    <w:p w14:paraId="5D0C5C65" w14:textId="77777777" w:rsidR="00432502" w:rsidRDefault="00432502" w:rsidP="001F4A0C">
      <w:pPr>
        <w:rPr>
          <w:rFonts w:ascii="Cambria" w:hAnsi="Cambria"/>
          <w:b/>
          <w:bCs/>
        </w:rPr>
      </w:pPr>
    </w:p>
    <w:p w14:paraId="128D8228" w14:textId="223F188E" w:rsidR="00B36547" w:rsidRDefault="00B36547" w:rsidP="008C6FDC">
      <w:pPr>
        <w:pStyle w:val="Ttulo3"/>
      </w:pPr>
      <w:r w:rsidRPr="00B36547">
        <w:lastRenderedPageBreak/>
        <w:t>PCA</w:t>
      </w:r>
    </w:p>
    <w:p w14:paraId="730FF921" w14:textId="69627C29" w:rsidR="008C6FDC" w:rsidRPr="008C6FDC" w:rsidRDefault="008C6FDC" w:rsidP="008C6FDC">
      <w:r>
        <w:t>Utilizamos PCA p</w:t>
      </w:r>
      <w:r w:rsidRPr="008C6FDC">
        <w:t xml:space="preserve">ara condensar la información de las seis variables en </w:t>
      </w:r>
      <w:r w:rsidRPr="008C6FDC">
        <w:rPr>
          <w:b/>
          <w:bCs/>
        </w:rPr>
        <w:t>factores latentes</w:t>
      </w:r>
      <w:r w:rsidRPr="008C6FDC">
        <w:t xml:space="preserve"> que expliquen la mayor parte de la variación conjunta sin imponer supuestos causales.</w:t>
      </w:r>
      <w:r>
        <w:rPr>
          <w:rFonts w:ascii="Cambria" w:hAnsi="Cambria"/>
        </w:rPr>
        <w:t xml:space="preserve">El gráfico de dispersión de PCA muestra que los dos primeros componentes explican el 56.6% de la varianza total. </w:t>
      </w:r>
      <w:r w:rsidRPr="000D7622">
        <w:rPr>
          <w:rFonts w:ascii="Cambria" w:hAnsi="Cambria"/>
        </w:rPr>
        <w:t xml:space="preserve">El primer </w:t>
      </w:r>
      <w:r>
        <w:rPr>
          <w:rFonts w:ascii="Cambria" w:hAnsi="Cambria"/>
        </w:rPr>
        <w:t>componente explicar el 34.6% de la varianza y el segundo componente el 22.0%, en total. La concentración sugiere una estructura relativamente homogénea, con pocos casos atípicos.</w:t>
      </w:r>
    </w:p>
    <w:p w14:paraId="1D1CC075" w14:textId="77777777" w:rsidR="008C6FDC" w:rsidRPr="008C6FDC" w:rsidRDefault="008C6FDC" w:rsidP="008C6FDC"/>
    <w:p w14:paraId="3E418621" w14:textId="77777777" w:rsidR="00800810" w:rsidRDefault="00CC0486" w:rsidP="001F4A0C">
      <w:pPr>
        <w:jc w:val="center"/>
        <w:rPr>
          <w:rFonts w:ascii="Cambria" w:hAnsi="Cambria"/>
          <w:b/>
          <w:bCs/>
        </w:rPr>
      </w:pPr>
      <w:r>
        <w:rPr>
          <w:rFonts w:ascii="Cambria" w:hAnsi="Cambria"/>
          <w:b/>
          <w:bCs/>
          <w:noProof/>
          <w:lang w:val="es-AR" w:eastAsia="es-AR"/>
        </w:rPr>
        <w:drawing>
          <wp:inline distT="0" distB="0" distL="0" distR="0" wp14:anchorId="78D79C5C" wp14:editId="02966631">
            <wp:extent cx="2503610" cy="1980674"/>
            <wp:effectExtent l="0" t="0" r="0" b="635"/>
            <wp:docPr id="195189549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895493" name="Imagen 1951895493"/>
                    <pic:cNvPicPr/>
                  </pic:nvPicPr>
                  <pic:blipFill rotWithShape="1">
                    <a:blip r:embed="rId14" cstate="print">
                      <a:extLst>
                        <a:ext uri="{28A0092B-C50C-407E-A947-70E740481C1C}">
                          <a14:useLocalDpi xmlns:a14="http://schemas.microsoft.com/office/drawing/2010/main" val="0"/>
                        </a:ext>
                      </a:extLst>
                    </a:blip>
                    <a:srcRect l="33070" t="24854" r="15315" b="9814"/>
                    <a:stretch>
                      <a:fillRect/>
                    </a:stretch>
                  </pic:blipFill>
                  <pic:spPr bwMode="auto">
                    <a:xfrm>
                      <a:off x="0" y="0"/>
                      <a:ext cx="2513803" cy="1988738"/>
                    </a:xfrm>
                    <a:prstGeom prst="rect">
                      <a:avLst/>
                    </a:prstGeom>
                    <a:ln>
                      <a:noFill/>
                    </a:ln>
                    <a:extLst>
                      <a:ext uri="{53640926-AAD7-44D8-BBD7-CCE9431645EC}">
                        <a14:shadowObscured xmlns:a14="http://schemas.microsoft.com/office/drawing/2010/main"/>
                      </a:ext>
                    </a:extLst>
                  </pic:spPr>
                </pic:pic>
              </a:graphicData>
            </a:graphic>
          </wp:inline>
        </w:drawing>
      </w:r>
    </w:p>
    <w:p w14:paraId="72C367FE" w14:textId="77777777" w:rsidR="00CC0486" w:rsidRDefault="00CC0486" w:rsidP="00C21D5A">
      <w:pPr>
        <w:rPr>
          <w:rFonts w:ascii="Cambria" w:hAnsi="Cambria"/>
          <w:b/>
          <w:bCs/>
        </w:rPr>
      </w:pPr>
    </w:p>
    <w:p w14:paraId="45F64659" w14:textId="77777777" w:rsidR="00C21D5A" w:rsidRDefault="00C21D5A" w:rsidP="0088422F">
      <w:pPr>
        <w:ind w:firstLine="708"/>
        <w:jc w:val="both"/>
      </w:pPr>
    </w:p>
    <w:p w14:paraId="13F5AC7C" w14:textId="77777777" w:rsidR="00760B0B" w:rsidRDefault="009661F4" w:rsidP="001F4A0C">
      <w:pPr>
        <w:jc w:val="center"/>
      </w:pPr>
      <w:r>
        <w:rPr>
          <w:noProof/>
          <w:lang w:val="es-AR" w:eastAsia="es-AR"/>
        </w:rPr>
        <w:drawing>
          <wp:inline distT="0" distB="0" distL="0" distR="0" wp14:anchorId="5EDB2783" wp14:editId="1887B1E6">
            <wp:extent cx="2808645" cy="1842868"/>
            <wp:effectExtent l="0" t="0" r="0" b="0"/>
            <wp:docPr id="1584022271"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022271" name="Imagen 1584022271"/>
                    <pic:cNvPicPr/>
                  </pic:nvPicPr>
                  <pic:blipFill rotWithShape="1">
                    <a:blip r:embed="rId15" cstate="print">
                      <a:extLst>
                        <a:ext uri="{28A0092B-C50C-407E-A947-70E740481C1C}">
                          <a14:useLocalDpi xmlns:a14="http://schemas.microsoft.com/office/drawing/2010/main" val="0"/>
                        </a:ext>
                      </a:extLst>
                    </a:blip>
                    <a:srcRect l="32336" t="19254" r="25544" b="14176"/>
                    <a:stretch>
                      <a:fillRect/>
                    </a:stretch>
                  </pic:blipFill>
                  <pic:spPr bwMode="auto">
                    <a:xfrm>
                      <a:off x="0" y="0"/>
                      <a:ext cx="2874031" cy="1885770"/>
                    </a:xfrm>
                    <a:prstGeom prst="rect">
                      <a:avLst/>
                    </a:prstGeom>
                    <a:ln>
                      <a:noFill/>
                    </a:ln>
                    <a:extLst>
                      <a:ext uri="{53640926-AAD7-44D8-BBD7-CCE9431645EC}">
                        <a14:shadowObscured xmlns:a14="http://schemas.microsoft.com/office/drawing/2010/main"/>
                      </a:ext>
                    </a:extLst>
                  </pic:spPr>
                </pic:pic>
              </a:graphicData>
            </a:graphic>
          </wp:inline>
        </w:drawing>
      </w:r>
    </w:p>
    <w:p w14:paraId="617E6FD6" w14:textId="77777777" w:rsidR="00E4479F" w:rsidRDefault="00E4479F" w:rsidP="00E4479F">
      <w:pPr>
        <w:jc w:val="both"/>
      </w:pPr>
    </w:p>
    <w:p w14:paraId="2974AA74" w14:textId="55A18A7E" w:rsidR="00E4479F" w:rsidRPr="00E4479F" w:rsidRDefault="00E4479F" w:rsidP="00E4479F">
      <w:pPr>
        <w:jc w:val="both"/>
        <w:rPr>
          <w:rFonts w:ascii="Cambria" w:hAnsi="Cambria"/>
          <w:lang w:val="es-AR"/>
        </w:rPr>
      </w:pPr>
      <w:r w:rsidRPr="00E4479F">
        <w:rPr>
          <w:rFonts w:ascii="Cambria" w:hAnsi="Cambria"/>
          <w:lang w:val="es-AR"/>
        </w:rPr>
        <w:t>Analizando los l</w:t>
      </w:r>
      <w:r w:rsidRPr="00E4479F">
        <w:rPr>
          <w:rFonts w:ascii="Cambria" w:hAnsi="Cambria"/>
          <w:lang w:val="es-AR"/>
        </w:rPr>
        <w:t>oadings</w:t>
      </w:r>
      <w:r w:rsidRPr="00E4479F">
        <w:rPr>
          <w:rFonts w:ascii="Cambria" w:hAnsi="Cambria"/>
          <w:lang w:val="es-AR"/>
        </w:rPr>
        <w:t>, podemos observar que:</w:t>
      </w:r>
    </w:p>
    <w:p w14:paraId="65A38DB7" w14:textId="13D49975" w:rsidR="00B36547" w:rsidRPr="00B36547" w:rsidRDefault="00B36547" w:rsidP="00B36547">
      <w:pPr>
        <w:pStyle w:val="Prrafodelista"/>
        <w:numPr>
          <w:ilvl w:val="0"/>
          <w:numId w:val="3"/>
        </w:numPr>
        <w:jc w:val="both"/>
        <w:rPr>
          <w:rFonts w:ascii="Cambria" w:hAnsi="Cambria"/>
          <w:lang w:val="es-AR"/>
        </w:rPr>
      </w:pPr>
      <w:r w:rsidRPr="00B36547">
        <w:rPr>
          <w:rFonts w:ascii="Cambria" w:hAnsi="Cambria"/>
          <w:b/>
          <w:bCs/>
          <w:lang w:val="es-AR"/>
        </w:rPr>
        <w:t>PC1 (demográfico):</w:t>
      </w:r>
      <w:r w:rsidRPr="00B36547">
        <w:rPr>
          <w:rFonts w:ascii="Cambria" w:hAnsi="Cambria"/>
          <w:lang w:val="es-AR"/>
        </w:rPr>
        <w:t xml:space="preserve"> edad y edad2 con cargas </w:t>
      </w:r>
      <w:r w:rsidRPr="00B36547">
        <w:rPr>
          <w:rFonts w:ascii="Cambria" w:hAnsi="Cambria"/>
          <w:b/>
          <w:bCs/>
          <w:lang w:val="es-AR"/>
        </w:rPr>
        <w:t>positivas</w:t>
      </w:r>
      <w:r w:rsidRPr="00B36547">
        <w:rPr>
          <w:rFonts w:ascii="Cambria" w:hAnsi="Cambria"/>
          <w:lang w:val="es-AR"/>
        </w:rPr>
        <w:t xml:space="preserve">; miembros_hogar con carga </w:t>
      </w:r>
      <w:r w:rsidRPr="00B36547">
        <w:rPr>
          <w:rFonts w:ascii="Cambria" w:hAnsi="Cambria"/>
          <w:b/>
          <w:bCs/>
          <w:lang w:val="es-AR"/>
        </w:rPr>
        <w:t>negativa</w:t>
      </w:r>
      <w:r w:rsidRPr="00B36547">
        <w:rPr>
          <w:rFonts w:ascii="Cambria" w:hAnsi="Cambria"/>
          <w:lang w:val="es-AR"/>
        </w:rPr>
        <w:t xml:space="preserve">. Este componente captura un </w:t>
      </w:r>
      <w:r w:rsidRPr="00B36547">
        <w:rPr>
          <w:rFonts w:ascii="Cambria" w:hAnsi="Cambria"/>
          <w:b/>
          <w:bCs/>
          <w:lang w:val="es-AR"/>
        </w:rPr>
        <w:t>gradiente de ciclo de vida / tamaño de hogar</w:t>
      </w:r>
      <w:r w:rsidRPr="00B36547">
        <w:rPr>
          <w:rFonts w:ascii="Cambria" w:hAnsi="Cambria"/>
          <w:lang w:val="es-AR"/>
        </w:rPr>
        <w:t>.</w:t>
      </w:r>
    </w:p>
    <w:p w14:paraId="4E80A11D" w14:textId="25200B59" w:rsidR="00B36547" w:rsidRPr="00B36547" w:rsidRDefault="00B36547" w:rsidP="00B36547">
      <w:pPr>
        <w:pStyle w:val="Prrafodelista"/>
        <w:numPr>
          <w:ilvl w:val="0"/>
          <w:numId w:val="3"/>
        </w:numPr>
        <w:jc w:val="both"/>
        <w:rPr>
          <w:rFonts w:ascii="Cambria" w:hAnsi="Cambria"/>
          <w:lang w:val="es-AR"/>
        </w:rPr>
      </w:pPr>
      <w:r w:rsidRPr="00B36547">
        <w:rPr>
          <w:rFonts w:ascii="Cambria" w:hAnsi="Cambria"/>
          <w:b/>
          <w:bCs/>
          <w:lang w:val="es-AR"/>
        </w:rPr>
        <w:t>PC2 (socio-educativo-ingresos):</w:t>
      </w:r>
      <w:r w:rsidRPr="00B36547">
        <w:rPr>
          <w:rFonts w:ascii="Cambria" w:hAnsi="Cambria"/>
          <w:lang w:val="es-AR"/>
        </w:rPr>
        <w:t xml:space="preserve"> educ e itf con cargas </w:t>
      </w:r>
      <w:r w:rsidRPr="00B36547">
        <w:rPr>
          <w:rFonts w:ascii="Cambria" w:hAnsi="Cambria"/>
          <w:b/>
          <w:bCs/>
          <w:lang w:val="es-AR"/>
        </w:rPr>
        <w:t>positivas</w:t>
      </w:r>
      <w:r w:rsidRPr="00B36547">
        <w:rPr>
          <w:rFonts w:ascii="Cambria" w:hAnsi="Cambria"/>
          <w:lang w:val="es-AR"/>
        </w:rPr>
        <w:t xml:space="preserve"> y, nuevamente, miembros_hogar con </w:t>
      </w:r>
      <w:r w:rsidRPr="00B36547">
        <w:rPr>
          <w:rFonts w:ascii="Cambria" w:hAnsi="Cambria"/>
          <w:b/>
          <w:bCs/>
          <w:lang w:val="es-AR"/>
        </w:rPr>
        <w:t>negativa</w:t>
      </w:r>
      <w:r w:rsidRPr="00B36547">
        <w:rPr>
          <w:rFonts w:ascii="Cambria" w:hAnsi="Cambria"/>
          <w:lang w:val="es-AR"/>
        </w:rPr>
        <w:t xml:space="preserve">. Este eje resume </w:t>
      </w:r>
      <w:r w:rsidRPr="00B36547">
        <w:rPr>
          <w:rFonts w:ascii="Cambria" w:hAnsi="Cambria"/>
          <w:b/>
          <w:bCs/>
          <w:lang w:val="es-AR"/>
        </w:rPr>
        <w:t>acumulación educativa y posición de ingresos</w:t>
      </w:r>
      <w:r w:rsidRPr="00B36547">
        <w:rPr>
          <w:rFonts w:ascii="Cambria" w:hAnsi="Cambria"/>
          <w:lang w:val="es-AR"/>
        </w:rPr>
        <w:t>.</w:t>
      </w:r>
    </w:p>
    <w:p w14:paraId="38FA9CAE" w14:textId="77777777" w:rsidR="00E4479F" w:rsidRPr="00E4479F" w:rsidRDefault="00E4479F" w:rsidP="00E4479F">
      <w:pPr>
        <w:ind w:left="720"/>
        <w:jc w:val="both"/>
        <w:rPr>
          <w:rFonts w:ascii="Cambria" w:hAnsi="Cambria"/>
          <w:lang w:val="es-AR"/>
        </w:rPr>
      </w:pPr>
    </w:p>
    <w:p w14:paraId="2CA8A8F0" w14:textId="26B3F9AF" w:rsidR="00E4479F" w:rsidRPr="00E4479F" w:rsidRDefault="00E4479F" w:rsidP="00E4479F">
      <w:pPr>
        <w:jc w:val="center"/>
        <w:rPr>
          <w:rFonts w:ascii="Cambria" w:hAnsi="Cambria"/>
          <w:b/>
          <w:bCs/>
        </w:rPr>
      </w:pPr>
      <w:r>
        <w:rPr>
          <w:noProof/>
          <w:lang w:val="es-AR" w:eastAsia="es-AR"/>
        </w:rPr>
        <w:lastRenderedPageBreak/>
        <w:drawing>
          <wp:inline distT="0" distB="0" distL="0" distR="0" wp14:anchorId="0B799804" wp14:editId="5AB46E80">
            <wp:extent cx="4371340" cy="2000250"/>
            <wp:effectExtent l="0" t="0" r="0" b="0"/>
            <wp:docPr id="911385478" name="Imagen 6"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385478" name="Imagen 6" descr="Interfaz de usuario gráfica&#10;&#10;El contenido generado por IA puede ser incorrecto."/>
                    <pic:cNvPicPr/>
                  </pic:nvPicPr>
                  <pic:blipFill rotWithShape="1">
                    <a:blip r:embed="rId16" cstate="print">
                      <a:extLst>
                        <a:ext uri="{28A0092B-C50C-407E-A947-70E740481C1C}">
                          <a14:useLocalDpi xmlns:a14="http://schemas.microsoft.com/office/drawing/2010/main" val="0"/>
                        </a:ext>
                      </a:extLst>
                    </a:blip>
                    <a:srcRect l="28074" t="29681" r="19781" b="21796"/>
                    <a:stretch>
                      <a:fillRect/>
                    </a:stretch>
                  </pic:blipFill>
                  <pic:spPr bwMode="auto">
                    <a:xfrm>
                      <a:off x="0" y="0"/>
                      <a:ext cx="4371340" cy="2000250"/>
                    </a:xfrm>
                    <a:prstGeom prst="rect">
                      <a:avLst/>
                    </a:prstGeom>
                    <a:ln>
                      <a:noFill/>
                    </a:ln>
                    <a:extLst>
                      <a:ext uri="{53640926-AAD7-44D8-BBD7-CCE9431645EC}">
                        <a14:shadowObscured xmlns:a14="http://schemas.microsoft.com/office/drawing/2010/main"/>
                      </a:ext>
                    </a:extLst>
                  </pic:spPr>
                </pic:pic>
              </a:graphicData>
            </a:graphic>
          </wp:inline>
        </w:drawing>
      </w:r>
    </w:p>
    <w:p w14:paraId="62F2D4AE" w14:textId="77777777" w:rsidR="00E4479F" w:rsidRDefault="00E4479F" w:rsidP="00E4479F">
      <w:pPr>
        <w:jc w:val="both"/>
        <w:rPr>
          <w:rFonts w:ascii="Cambria" w:hAnsi="Cambria"/>
        </w:rPr>
      </w:pPr>
    </w:p>
    <w:p w14:paraId="584464B2" w14:textId="6ADAD9F9" w:rsidR="00132AFB" w:rsidRDefault="00E4479F" w:rsidP="00E4479F">
      <w:pPr>
        <w:jc w:val="both"/>
        <w:rPr>
          <w:rFonts w:ascii="Cambria" w:hAnsi="Cambria"/>
        </w:rPr>
      </w:pPr>
      <w:r>
        <w:rPr>
          <w:rFonts w:ascii="Cambria" w:hAnsi="Cambria"/>
        </w:rPr>
        <w:t>En resumen,</w:t>
      </w:r>
      <w:r w:rsidR="005363FA">
        <w:rPr>
          <w:rFonts w:ascii="Cambria" w:hAnsi="Cambria"/>
        </w:rPr>
        <w:t xml:space="preserve"> el primer componente la variable de mayor peso en la edad y en el segundo componente parecen tener mayor influencia las</w:t>
      </w:r>
      <w:r>
        <w:rPr>
          <w:rFonts w:ascii="Cambria" w:hAnsi="Cambria"/>
        </w:rPr>
        <w:t xml:space="preserve"> </w:t>
      </w:r>
      <w:r w:rsidR="005363FA">
        <w:rPr>
          <w:rFonts w:ascii="Cambria" w:hAnsi="Cambria"/>
        </w:rPr>
        <w:t>variables nivel educativo e ingreso total familiar.</w:t>
      </w:r>
      <w:r>
        <w:rPr>
          <w:rFonts w:ascii="Cambria" w:hAnsi="Cambria"/>
        </w:rPr>
        <w:t xml:space="preserve"> </w:t>
      </w:r>
      <w:r w:rsidR="00132AFB" w:rsidRPr="00132AFB">
        <w:rPr>
          <w:rFonts w:ascii="Cambria" w:hAnsi="Cambria"/>
        </w:rPr>
        <w:t xml:space="preserve">Si la heterogeneidad se organiza en (al menos) dos ejes, una partición </w:t>
      </w:r>
      <w:r w:rsidR="00132AFB">
        <w:rPr>
          <w:rFonts w:ascii="Cambria" w:hAnsi="Cambria"/>
        </w:rPr>
        <w:t>“</w:t>
      </w:r>
      <w:r w:rsidR="00132AFB" w:rsidRPr="00132AFB">
        <w:rPr>
          <w:rFonts w:ascii="Cambria" w:hAnsi="Cambria"/>
        </w:rPr>
        <w:t xml:space="preserve">parsimoniosa </w:t>
      </w:r>
      <w:r w:rsidR="00132AFB">
        <w:rPr>
          <w:rFonts w:ascii="Cambria" w:hAnsi="Cambria"/>
        </w:rPr>
        <w:t>“</w:t>
      </w:r>
      <w:r w:rsidR="00132AFB" w:rsidRPr="00132AFB">
        <w:rPr>
          <w:rFonts w:ascii="Cambria" w:hAnsi="Cambria"/>
        </w:rPr>
        <w:t xml:space="preserve">debería </w:t>
      </w:r>
      <w:r w:rsidR="00132AFB">
        <w:rPr>
          <w:rFonts w:ascii="Cambria" w:hAnsi="Cambria"/>
        </w:rPr>
        <w:t>tener</w:t>
      </w:r>
      <w:r w:rsidR="00132AFB" w:rsidRPr="00132AFB">
        <w:rPr>
          <w:rFonts w:ascii="Cambria" w:hAnsi="Cambria"/>
        </w:rPr>
        <w:t xml:space="preserve"> </w:t>
      </w:r>
      <w:r w:rsidR="00132AFB" w:rsidRPr="00132AFB">
        <w:rPr>
          <w:rFonts w:ascii="Cambria" w:hAnsi="Cambria"/>
          <w:b/>
          <w:bCs/>
        </w:rPr>
        <w:t>pocos clústeres</w:t>
      </w:r>
      <w:r w:rsidR="00132AFB" w:rsidRPr="00132AFB">
        <w:rPr>
          <w:rFonts w:ascii="Cambria" w:hAnsi="Cambria"/>
        </w:rPr>
        <w:t>. Evaluamos K-means y jerárquico para ver si dicha segmentación resulta estable e interpretable.</w:t>
      </w:r>
    </w:p>
    <w:p w14:paraId="6A1E7EBD" w14:textId="77777777" w:rsidR="009C0EB3" w:rsidRDefault="009C0EB3" w:rsidP="00B36547">
      <w:pPr>
        <w:jc w:val="both"/>
        <w:rPr>
          <w:rFonts w:ascii="Cambria" w:hAnsi="Cambria"/>
        </w:rPr>
      </w:pPr>
    </w:p>
    <w:p w14:paraId="76FF0F70" w14:textId="4FE41439" w:rsidR="00B36547" w:rsidRDefault="00B36547" w:rsidP="008C6FDC">
      <w:pPr>
        <w:pStyle w:val="Ttulo3"/>
      </w:pPr>
      <w:r w:rsidRPr="00B36547">
        <w:t>K-means</w:t>
      </w:r>
    </w:p>
    <w:p w14:paraId="3D268300" w14:textId="6AC1DDFC" w:rsidR="008C6FDC" w:rsidRPr="008C6FDC" w:rsidRDefault="008C6FDC" w:rsidP="008C6FDC">
      <w:r w:rsidRPr="008C6FDC">
        <w:t>Dibujamos un mapa con edad e ingreso familiar (itf) estandarizados</w:t>
      </w:r>
      <w:r>
        <w:t xml:space="preserve">, </w:t>
      </w:r>
      <w:r w:rsidRPr="008C6FDC">
        <w:t>así ninguna variable “pisa” a la otra</w:t>
      </w:r>
      <w:r>
        <w:t>,</w:t>
      </w:r>
      <w:r w:rsidRPr="008C6FDC">
        <w:t xml:space="preserve"> y dejamos que K-means encuentre perfiles típicos: por ejemplo, jóvenes de ingreso bajo, edad media con ingreso medio, mayores con ingreso alto</w:t>
      </w:r>
      <w:r>
        <w:t>, etc</w:t>
      </w:r>
      <w:r w:rsidRPr="008C6FDC">
        <w:t>. Después evaluamos si esa división ayuda a entender el ciclo de vida y distinguir niveles socioeconómicos (y elegimos cuántos grupos conviene con Elbow y Silhouette).</w:t>
      </w:r>
    </w:p>
    <w:p w14:paraId="556A1484" w14:textId="77777777" w:rsidR="008C6FDC" w:rsidRPr="008C6FDC" w:rsidRDefault="008C6FDC" w:rsidP="008C6FDC"/>
    <w:p w14:paraId="5B160A32" w14:textId="364EB9D4" w:rsidR="00132AFB" w:rsidRDefault="00B36547" w:rsidP="00132AFB">
      <w:pPr>
        <w:rPr>
          <w:rFonts w:ascii="Cambria" w:hAnsi="Cambria"/>
        </w:rPr>
      </w:pPr>
      <w:r w:rsidRPr="00B36547">
        <w:rPr>
          <w:rFonts w:ascii="Cambria" w:hAnsi="Cambria"/>
        </w:rPr>
        <w:t xml:space="preserve">Con </w:t>
      </w:r>
      <w:r w:rsidRPr="00B36547">
        <w:rPr>
          <w:rFonts w:ascii="Cambria" w:hAnsi="Cambria"/>
          <w:b/>
          <w:bCs/>
        </w:rPr>
        <w:t>K-means</w:t>
      </w:r>
      <w:r w:rsidRPr="00B36547">
        <w:rPr>
          <w:rFonts w:ascii="Cambria" w:hAnsi="Cambria"/>
        </w:rPr>
        <w:t xml:space="preserve"> sobre (edad, itf) estandarizadas, </w:t>
      </w:r>
      <w:r w:rsidRPr="00B36547">
        <w:rPr>
          <w:rFonts w:ascii="Cambria" w:hAnsi="Cambria"/>
          <w:b/>
          <w:bCs/>
        </w:rPr>
        <w:t>k=2</w:t>
      </w:r>
      <w:r w:rsidRPr="00B36547">
        <w:rPr>
          <w:rFonts w:ascii="Cambria" w:hAnsi="Cambria"/>
        </w:rPr>
        <w:t xml:space="preserve"> separa sobre todo por </w:t>
      </w:r>
      <w:r w:rsidRPr="00B36547">
        <w:rPr>
          <w:rFonts w:ascii="Cambria" w:hAnsi="Cambria"/>
          <w:b/>
          <w:bCs/>
        </w:rPr>
        <w:t>ingresos</w:t>
      </w:r>
      <w:r w:rsidRPr="00B36547">
        <w:rPr>
          <w:rFonts w:ascii="Cambria" w:hAnsi="Cambria"/>
        </w:rPr>
        <w:t xml:space="preserve">; la alineación con pobre/no pobre es buena cerca del umbral, pero no perfecta (zona gris esperable). Con </w:t>
      </w:r>
      <w:r w:rsidRPr="00B36547">
        <w:rPr>
          <w:rFonts w:ascii="Cambria" w:hAnsi="Cambria"/>
          <w:b/>
          <w:bCs/>
        </w:rPr>
        <w:t>k=4</w:t>
      </w:r>
      <w:r w:rsidRPr="00B36547">
        <w:rPr>
          <w:rFonts w:ascii="Cambria" w:hAnsi="Cambria"/>
        </w:rPr>
        <w:t xml:space="preserve"> aparecen </w:t>
      </w:r>
      <w:r w:rsidRPr="00B36547">
        <w:rPr>
          <w:rFonts w:ascii="Cambria" w:hAnsi="Cambria"/>
          <w:b/>
          <w:bCs/>
        </w:rPr>
        <w:t>estratos</w:t>
      </w:r>
      <w:r w:rsidRPr="00B36547">
        <w:rPr>
          <w:rFonts w:ascii="Cambria" w:hAnsi="Cambria"/>
        </w:rPr>
        <w:t xml:space="preserve"> más nítidos que combinan ingreso y ciclo de vida; con </w:t>
      </w:r>
      <w:r w:rsidRPr="00B36547">
        <w:rPr>
          <w:rFonts w:ascii="Cambria" w:hAnsi="Cambria"/>
          <w:b/>
          <w:bCs/>
        </w:rPr>
        <w:t>k=10</w:t>
      </w:r>
      <w:r w:rsidRPr="00B36547">
        <w:rPr>
          <w:rFonts w:ascii="Cambria" w:hAnsi="Cambria"/>
        </w:rPr>
        <w:t xml:space="preserve"> la granularidad aumenta a costo de interpretabilidad.</w:t>
      </w:r>
    </w:p>
    <w:p w14:paraId="0BBA575A" w14:textId="77777777" w:rsidR="00B36547" w:rsidRDefault="00B36547" w:rsidP="00B36547">
      <w:pPr>
        <w:rPr>
          <w:rFonts w:ascii="Cambria" w:hAnsi="Cambria"/>
          <w:lang w:val="es-AR"/>
        </w:rPr>
      </w:pPr>
    </w:p>
    <w:p w14:paraId="1AEC8C4E" w14:textId="6C36F22F" w:rsidR="00B36547" w:rsidRDefault="00B36547" w:rsidP="00B36547">
      <w:pPr>
        <w:rPr>
          <w:rFonts w:ascii="Cambria" w:hAnsi="Cambria"/>
          <w:lang w:val="es-AR"/>
        </w:rPr>
      </w:pPr>
      <w:r>
        <w:rPr>
          <w:noProof/>
          <w:lang w:val="es-AR" w:eastAsia="es-AR"/>
        </w:rPr>
        <w:drawing>
          <wp:inline distT="0" distB="0" distL="0" distR="0" wp14:anchorId="12F5D61C" wp14:editId="4521D764">
            <wp:extent cx="5612130" cy="1860165"/>
            <wp:effectExtent l="0" t="0" r="0" b="0"/>
            <wp:docPr id="129109071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090719" name="Imagen 1291090719"/>
                    <pic:cNvPicPr/>
                  </pic:nvPicPr>
                  <pic:blipFill rotWithShape="1">
                    <a:blip r:embed="rId17" cstate="print">
                      <a:extLst>
                        <a:ext uri="{28A0092B-C50C-407E-A947-70E740481C1C}">
                          <a14:useLocalDpi xmlns:a14="http://schemas.microsoft.com/office/drawing/2010/main" val="0"/>
                        </a:ext>
                      </a:extLst>
                    </a:blip>
                    <a:srcRect l="28074" t="39468" r="13263" b="29417"/>
                    <a:stretch>
                      <a:fillRect/>
                    </a:stretch>
                  </pic:blipFill>
                  <pic:spPr bwMode="auto">
                    <a:xfrm>
                      <a:off x="0" y="0"/>
                      <a:ext cx="5612130" cy="1860165"/>
                    </a:xfrm>
                    <a:prstGeom prst="rect">
                      <a:avLst/>
                    </a:prstGeom>
                    <a:ln>
                      <a:noFill/>
                    </a:ln>
                    <a:extLst>
                      <a:ext uri="{53640926-AAD7-44D8-BBD7-CCE9431645EC}">
                        <a14:shadowObscured xmlns:a14="http://schemas.microsoft.com/office/drawing/2010/main"/>
                      </a:ext>
                    </a:extLst>
                  </pic:spPr>
                </pic:pic>
              </a:graphicData>
            </a:graphic>
          </wp:inline>
        </w:drawing>
      </w:r>
    </w:p>
    <w:p w14:paraId="0F30DC7E" w14:textId="77777777" w:rsidR="00B36547" w:rsidRDefault="00B36547" w:rsidP="00B36547">
      <w:pPr>
        <w:rPr>
          <w:rFonts w:ascii="Cambria" w:hAnsi="Cambria"/>
          <w:lang w:val="es-AR"/>
        </w:rPr>
      </w:pPr>
    </w:p>
    <w:p w14:paraId="056556C1" w14:textId="51BE5E34" w:rsidR="00B36547" w:rsidRPr="00B36547" w:rsidRDefault="00B36547" w:rsidP="00B36547">
      <w:pPr>
        <w:rPr>
          <w:rFonts w:ascii="Cambria" w:hAnsi="Cambria"/>
          <w:lang w:val="es-AR"/>
        </w:rPr>
      </w:pPr>
      <w:r w:rsidRPr="00B36547">
        <w:rPr>
          <w:rFonts w:ascii="Cambria" w:hAnsi="Cambria"/>
          <w:lang w:val="es-AR"/>
        </w:rPr>
        <w:t xml:space="preserve">Los criterios de validación sugieren un </w:t>
      </w:r>
      <w:r w:rsidRPr="00B36547">
        <w:rPr>
          <w:rFonts w:ascii="Cambria" w:hAnsi="Cambria"/>
          <w:b/>
          <w:bCs/>
          <w:lang w:val="es-AR"/>
        </w:rPr>
        <w:t>punto óptimo alrededor de k=4</w:t>
      </w:r>
      <w:r w:rsidRPr="00B36547">
        <w:rPr>
          <w:rFonts w:ascii="Cambria" w:hAnsi="Cambria"/>
          <w:lang w:val="es-AR"/>
        </w:rPr>
        <w:t>:</w:t>
      </w:r>
    </w:p>
    <w:p w14:paraId="1BBDD3B3" w14:textId="08E99585" w:rsidR="00B36547" w:rsidRPr="00B36547" w:rsidRDefault="00B36547" w:rsidP="00B36547">
      <w:pPr>
        <w:ind w:left="720"/>
        <w:rPr>
          <w:rFonts w:ascii="Cambria" w:hAnsi="Cambria"/>
          <w:lang w:val="es-AR"/>
        </w:rPr>
      </w:pPr>
      <w:r w:rsidRPr="00B36547">
        <w:rPr>
          <w:rFonts w:ascii="Cambria" w:hAnsi="Cambria"/>
          <w:b/>
          <w:bCs/>
          <w:lang w:val="es-AR"/>
        </w:rPr>
        <w:t>Elbow</w:t>
      </w:r>
      <w:r w:rsidRPr="00B36547">
        <w:rPr>
          <w:rFonts w:ascii="Cambria" w:hAnsi="Cambria"/>
          <w:lang w:val="es-AR"/>
        </w:rPr>
        <w:t xml:space="preserve"> muestra </w:t>
      </w:r>
      <w:r w:rsidRPr="00B36547">
        <w:rPr>
          <w:rFonts w:ascii="Cambria" w:hAnsi="Cambria"/>
          <w:b/>
          <w:bCs/>
          <w:lang w:val="es-AR"/>
        </w:rPr>
        <w:t>codo en k≈3–4</w:t>
      </w:r>
      <w:r w:rsidRPr="00B36547">
        <w:rPr>
          <w:rFonts w:ascii="Cambria" w:hAnsi="Cambria"/>
          <w:lang w:val="es-AR"/>
        </w:rPr>
        <w:t xml:space="preserve"> (inercia vs k) </w:t>
      </w:r>
    </w:p>
    <w:p w14:paraId="1919D561" w14:textId="77777777" w:rsidR="00B36547" w:rsidRDefault="00B36547" w:rsidP="00B36547">
      <w:pPr>
        <w:numPr>
          <w:ilvl w:val="0"/>
          <w:numId w:val="2"/>
        </w:numPr>
        <w:rPr>
          <w:rFonts w:ascii="Cambria" w:hAnsi="Cambria"/>
          <w:lang w:val="es-AR"/>
        </w:rPr>
      </w:pPr>
      <w:r w:rsidRPr="00B36547">
        <w:rPr>
          <w:rFonts w:ascii="Cambria" w:hAnsi="Cambria"/>
          <w:b/>
          <w:bCs/>
          <w:lang w:val="es-AR"/>
        </w:rPr>
        <w:lastRenderedPageBreak/>
        <w:t>Silhouette</w:t>
      </w:r>
      <w:r w:rsidRPr="00B36547">
        <w:rPr>
          <w:rFonts w:ascii="Cambria" w:hAnsi="Cambria"/>
          <w:lang w:val="es-AR"/>
        </w:rPr>
        <w:t xml:space="preserve"> alcanza </w:t>
      </w:r>
      <w:r w:rsidRPr="00B36547">
        <w:rPr>
          <w:rFonts w:ascii="Cambria" w:hAnsi="Cambria"/>
          <w:b/>
          <w:bCs/>
          <w:lang w:val="es-AR"/>
        </w:rPr>
        <w:t>máximo</w:t>
      </w:r>
      <w:r w:rsidRPr="00B36547">
        <w:rPr>
          <w:rFonts w:ascii="Cambria" w:hAnsi="Cambria"/>
          <w:lang w:val="es-AR"/>
        </w:rPr>
        <w:t xml:space="preserve"> en torno a </w:t>
      </w:r>
      <w:r w:rsidRPr="00B36547">
        <w:rPr>
          <w:rFonts w:ascii="Cambria" w:hAnsi="Cambria"/>
          <w:b/>
          <w:bCs/>
          <w:lang w:val="es-AR"/>
        </w:rPr>
        <w:t>k=4</w:t>
      </w:r>
      <w:r w:rsidRPr="00B36547">
        <w:rPr>
          <w:rFonts w:ascii="Cambria" w:hAnsi="Cambria"/>
          <w:lang w:val="es-AR"/>
        </w:rPr>
        <w:t xml:space="preserve"> </w:t>
      </w:r>
    </w:p>
    <w:p w14:paraId="35441BB3" w14:textId="77777777" w:rsidR="00B36547" w:rsidRDefault="00B36547" w:rsidP="00B36547">
      <w:pPr>
        <w:ind w:left="720"/>
        <w:rPr>
          <w:rFonts w:ascii="Cambria" w:hAnsi="Cambria"/>
          <w:lang w:val="es-AR"/>
        </w:rPr>
      </w:pPr>
    </w:p>
    <w:p w14:paraId="5C6F4C99" w14:textId="0F1BB6E5" w:rsidR="00B36547" w:rsidRPr="00B36547" w:rsidRDefault="00B36547" w:rsidP="00B36547">
      <w:pPr>
        <w:rPr>
          <w:rFonts w:ascii="Cambria" w:hAnsi="Cambria"/>
          <w:lang w:val="es-AR"/>
        </w:rPr>
      </w:pPr>
      <w:r w:rsidRPr="00B36547">
        <w:rPr>
          <w:rFonts w:ascii="Cambria" w:hAnsi="Cambria"/>
          <w:lang w:val="es-AR"/>
        </w:rPr>
        <w:t xml:space="preserve">La convergencia de ambos criterios refuerza que </w:t>
      </w:r>
      <w:r w:rsidRPr="00B36547">
        <w:rPr>
          <w:rFonts w:ascii="Cambria" w:hAnsi="Cambria"/>
          <w:b/>
          <w:bCs/>
          <w:lang w:val="es-AR"/>
        </w:rPr>
        <w:t>cuatro grupos</w:t>
      </w:r>
      <w:r w:rsidRPr="00B36547">
        <w:rPr>
          <w:rFonts w:ascii="Cambria" w:hAnsi="Cambria"/>
          <w:lang w:val="es-AR"/>
        </w:rPr>
        <w:t xml:space="preserve"> capturan la heterogeneidad con buen equilibrio entre parsimonia e interpretación.</w:t>
      </w:r>
    </w:p>
    <w:p w14:paraId="5A330B26" w14:textId="77777777" w:rsidR="00B36547" w:rsidRDefault="00B36547" w:rsidP="00132AFB">
      <w:pPr>
        <w:rPr>
          <w:rFonts w:ascii="Cambria" w:hAnsi="Cambria"/>
        </w:rPr>
      </w:pPr>
    </w:p>
    <w:p w14:paraId="3D3B023E" w14:textId="4350F7A7" w:rsidR="00B36547" w:rsidRDefault="00B36547" w:rsidP="00132AFB">
      <w:r>
        <w:rPr>
          <w:noProof/>
          <w:lang w:val="es-AR" w:eastAsia="es-AR"/>
        </w:rPr>
        <w:drawing>
          <wp:inline distT="0" distB="0" distL="0" distR="0" wp14:anchorId="7704D6AB" wp14:editId="0FAC5D34">
            <wp:extent cx="2671405" cy="1509361"/>
            <wp:effectExtent l="0" t="0" r="0" b="2540"/>
            <wp:docPr id="44237562"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37562" name="Imagen 44237562"/>
                    <pic:cNvPicPr/>
                  </pic:nvPicPr>
                  <pic:blipFill rotWithShape="1">
                    <a:blip r:embed="rId18" cstate="print">
                      <a:extLst>
                        <a:ext uri="{28A0092B-C50C-407E-A947-70E740481C1C}">
                          <a14:useLocalDpi xmlns:a14="http://schemas.microsoft.com/office/drawing/2010/main" val="0"/>
                        </a:ext>
                      </a:extLst>
                    </a:blip>
                    <a:srcRect l="27573" t="26776" r="19528" b="25405"/>
                    <a:stretch>
                      <a:fillRect/>
                    </a:stretch>
                  </pic:blipFill>
                  <pic:spPr bwMode="auto">
                    <a:xfrm>
                      <a:off x="0" y="0"/>
                      <a:ext cx="2714220" cy="1533552"/>
                    </a:xfrm>
                    <a:prstGeom prst="rect">
                      <a:avLst/>
                    </a:prstGeom>
                    <a:ln>
                      <a:noFill/>
                    </a:ln>
                    <a:extLst>
                      <a:ext uri="{53640926-AAD7-44D8-BBD7-CCE9431645EC}">
                        <a14:shadowObscured xmlns:a14="http://schemas.microsoft.com/office/drawing/2010/main"/>
                      </a:ext>
                    </a:extLst>
                  </pic:spPr>
                </pic:pic>
              </a:graphicData>
            </a:graphic>
          </wp:inline>
        </w:drawing>
      </w:r>
      <w:r w:rsidRPr="005625E8">
        <w:drawing>
          <wp:inline distT="0" distB="0" distL="0" distR="0" wp14:anchorId="1439AD45" wp14:editId="06290AFA">
            <wp:extent cx="2648585" cy="1513577"/>
            <wp:effectExtent l="0" t="0" r="0" b="0"/>
            <wp:docPr id="1541902933" name="Imagen 1" descr="Gráfico, Gráfico de líne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902933" name="Imagen 1" descr="Gráfico, Gráfico de líneas&#10;&#10;El contenido generado por IA puede ser incorrecto."/>
                    <pic:cNvPicPr/>
                  </pic:nvPicPr>
                  <pic:blipFill>
                    <a:blip r:embed="rId19"/>
                    <a:stretch>
                      <a:fillRect/>
                    </a:stretch>
                  </pic:blipFill>
                  <pic:spPr>
                    <a:xfrm>
                      <a:off x="0" y="0"/>
                      <a:ext cx="2649488" cy="1514093"/>
                    </a:xfrm>
                    <a:prstGeom prst="rect">
                      <a:avLst/>
                    </a:prstGeom>
                  </pic:spPr>
                </pic:pic>
              </a:graphicData>
            </a:graphic>
          </wp:inline>
        </w:drawing>
      </w:r>
    </w:p>
    <w:p w14:paraId="7CA5A548" w14:textId="1AE2BA99" w:rsidR="00292425" w:rsidRDefault="00292425" w:rsidP="001F4A0C"/>
    <w:p w14:paraId="08FE3C3D" w14:textId="283A8BAB" w:rsidR="00695025" w:rsidRPr="00695025" w:rsidRDefault="00E51805" w:rsidP="00B36547">
      <w:pPr>
        <w:rPr>
          <w:rFonts w:ascii="Cambria" w:hAnsi="Cambria"/>
        </w:rPr>
      </w:pPr>
      <w:r>
        <w:tab/>
      </w:r>
    </w:p>
    <w:p w14:paraId="77D29461" w14:textId="64934A5E" w:rsidR="00B36547" w:rsidRDefault="00B36547" w:rsidP="008C6FDC">
      <w:pPr>
        <w:pStyle w:val="Ttulo3"/>
      </w:pPr>
      <w:r>
        <w:t>Cluster Jerárquico</w:t>
      </w:r>
    </w:p>
    <w:p w14:paraId="0B5051AE" w14:textId="62B58955" w:rsidR="00B36547" w:rsidRPr="008C6FDC" w:rsidRDefault="008C6FDC" w:rsidP="008C6FDC">
      <w:r>
        <w:rPr>
          <w:rFonts w:ascii="Cambria" w:hAnsi="Cambria"/>
        </w:rPr>
        <w:t>Incorporamos clúster jerárquico ya que posee la ventaja de</w:t>
      </w:r>
      <w:r w:rsidRPr="008C6FDC">
        <w:rPr>
          <w:rFonts w:ascii="Cambria" w:hAnsi="Cambria"/>
        </w:rPr>
        <w:t xml:space="preserve"> </w:t>
      </w:r>
      <w:r>
        <w:rPr>
          <w:rFonts w:ascii="Cambria" w:hAnsi="Cambria"/>
        </w:rPr>
        <w:t>n</w:t>
      </w:r>
      <w:r w:rsidRPr="008C6FDC">
        <w:rPr>
          <w:rFonts w:ascii="Cambria" w:hAnsi="Cambria"/>
        </w:rPr>
        <w:t>o fija</w:t>
      </w:r>
      <w:r>
        <w:rPr>
          <w:rFonts w:ascii="Cambria" w:hAnsi="Cambria"/>
        </w:rPr>
        <w:t>r</w:t>
      </w:r>
      <w:r w:rsidRPr="008C6FDC">
        <w:rPr>
          <w:rFonts w:ascii="Cambria" w:hAnsi="Cambria"/>
        </w:rPr>
        <w:t xml:space="preserve"> </w:t>
      </w:r>
      <m:oMath>
        <m:r>
          <w:rPr>
            <w:rFonts w:ascii="Cambria Math" w:hAnsi="Cambria Math"/>
          </w:rPr>
          <m:t>k</m:t>
        </m:r>
      </m:oMath>
      <w:r w:rsidRPr="008C6FDC">
        <w:rPr>
          <w:rFonts w:ascii="Cambria" w:hAnsi="Cambria"/>
        </w:rPr>
        <w:t>de antemano: muestra la secuencia de fusiones y los “saltos” de heterogeneidad entre grupos</w:t>
      </w:r>
      <w:r w:rsidRPr="008C6FDC">
        <w:rPr>
          <w:rFonts w:ascii="Cambria" w:hAnsi="Cambria"/>
        </w:rPr>
        <w:t xml:space="preserve">. </w:t>
      </w:r>
      <w:r w:rsidR="00B36547">
        <w:rPr>
          <w:rFonts w:ascii="Cambria" w:hAnsi="Cambria"/>
        </w:rPr>
        <w:t xml:space="preserve">El dendograma obtenido mediante el método de Ward distingue tres conglomerados principales, unidos a diferentes niveles de distancia, indicando cierta variabilidad entre ellos. Por su parte, en la parte baja se representan observaciones similares entre sí. </w:t>
      </w:r>
    </w:p>
    <w:p w14:paraId="15E617A6" w14:textId="77777777" w:rsidR="00292425" w:rsidRDefault="00292425" w:rsidP="00E4479F"/>
    <w:p w14:paraId="3725FA78" w14:textId="77777777" w:rsidR="00292425" w:rsidRDefault="00CF6FA3" w:rsidP="008E5B64">
      <w:pPr>
        <w:jc w:val="center"/>
      </w:pPr>
      <w:r>
        <w:rPr>
          <w:noProof/>
          <w:lang w:val="es-AR" w:eastAsia="es-AR"/>
        </w:rPr>
        <w:drawing>
          <wp:inline distT="0" distB="0" distL="0" distR="0" wp14:anchorId="04B34EE7" wp14:editId="6DE6A9B7">
            <wp:extent cx="5242707" cy="2118546"/>
            <wp:effectExtent l="0" t="0" r="2540" b="2540"/>
            <wp:docPr id="564084514"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084514" name="Imagen 564084514"/>
                    <pic:cNvPicPr/>
                  </pic:nvPicPr>
                  <pic:blipFill rotWithShape="1">
                    <a:blip r:embed="rId20" cstate="print">
                      <a:extLst>
                        <a:ext uri="{28A0092B-C50C-407E-A947-70E740481C1C}">
                          <a14:useLocalDpi xmlns:a14="http://schemas.microsoft.com/office/drawing/2010/main" val="0"/>
                        </a:ext>
                      </a:extLst>
                    </a:blip>
                    <a:srcRect l="27824" t="30728" r="13010" b="31020"/>
                    <a:stretch>
                      <a:fillRect/>
                    </a:stretch>
                  </pic:blipFill>
                  <pic:spPr bwMode="auto">
                    <a:xfrm>
                      <a:off x="0" y="0"/>
                      <a:ext cx="5283278" cy="2134940"/>
                    </a:xfrm>
                    <a:prstGeom prst="rect">
                      <a:avLst/>
                    </a:prstGeom>
                    <a:ln>
                      <a:noFill/>
                    </a:ln>
                    <a:extLst>
                      <a:ext uri="{53640926-AAD7-44D8-BBD7-CCE9431645EC}">
                        <a14:shadowObscured xmlns:a14="http://schemas.microsoft.com/office/drawing/2010/main"/>
                      </a:ext>
                    </a:extLst>
                  </pic:spPr>
                </pic:pic>
              </a:graphicData>
            </a:graphic>
          </wp:inline>
        </w:drawing>
      </w:r>
    </w:p>
    <w:p w14:paraId="4706AC27" w14:textId="77777777" w:rsidR="00CF6FA3" w:rsidRDefault="00BC250F" w:rsidP="001F4A0C">
      <w:pPr>
        <w:jc w:val="both"/>
        <w:rPr>
          <w:rFonts w:ascii="Cambria" w:hAnsi="Cambria"/>
          <w:b/>
          <w:bCs/>
        </w:rPr>
      </w:pPr>
      <w:r>
        <w:rPr>
          <w:rFonts w:ascii="Cambria" w:hAnsi="Cambria"/>
          <w:b/>
          <w:bCs/>
        </w:rPr>
        <w:tab/>
      </w:r>
    </w:p>
    <w:p w14:paraId="3DD00523" w14:textId="3652D1AC" w:rsidR="000F64B3" w:rsidRDefault="00B36547" w:rsidP="008C6FDC">
      <w:pPr>
        <w:pStyle w:val="Ttulo3"/>
      </w:pPr>
      <w:r>
        <w:t>K modas</w:t>
      </w:r>
    </w:p>
    <w:p w14:paraId="0DFCBF45" w14:textId="160596F1" w:rsidR="008C6FDC" w:rsidRPr="008C6FDC" w:rsidRDefault="008C6FDC" w:rsidP="008C6FDC">
      <w:pPr>
        <w:jc w:val="both"/>
        <w:rPr>
          <w:rFonts w:ascii="Cambria" w:hAnsi="Cambria"/>
        </w:rPr>
      </w:pPr>
      <w:r w:rsidRPr="008C6FDC">
        <w:rPr>
          <w:rFonts w:ascii="Cambria" w:hAnsi="Cambria"/>
        </w:rPr>
        <w:t>K-modas es la versión para variables categóricas de K-means: en lugar de promedios usa las modas (categorías más frecuentes) para construir los “prototipos” de cada grupo y mide la disimilitud por coincidencias/desaciertos de categorías</w:t>
      </w:r>
      <w:r w:rsidRPr="008C6FDC">
        <w:rPr>
          <w:rFonts w:ascii="Cambria" w:hAnsi="Cambria"/>
        </w:rPr>
        <w:t xml:space="preserve">. </w:t>
      </w:r>
    </w:p>
    <w:p w14:paraId="0F18CF68" w14:textId="4649A193" w:rsidR="008C6FDC" w:rsidRDefault="008C6FDC" w:rsidP="008C6FDC">
      <w:pPr>
        <w:jc w:val="both"/>
        <w:rPr>
          <w:rFonts w:ascii="Cambria" w:hAnsi="Cambria"/>
        </w:rPr>
      </w:pPr>
    </w:p>
    <w:p w14:paraId="0F603AC3" w14:textId="11C86B95" w:rsidR="008C6FDC" w:rsidRPr="008C6FDC" w:rsidRDefault="008C6FDC" w:rsidP="00B36547">
      <w:pPr>
        <w:jc w:val="both"/>
        <w:rPr>
          <w:rFonts w:ascii="Cambria" w:hAnsi="Cambria"/>
        </w:rPr>
      </w:pPr>
      <w:r w:rsidRPr="00214509">
        <w:rPr>
          <w:rFonts w:ascii="Cambria" w:hAnsi="Cambria"/>
        </w:rPr>
        <w:t>Al estimar un modelo k-modas se lograron identificar dos cluster</w:t>
      </w:r>
      <w:r>
        <w:rPr>
          <w:rFonts w:ascii="Cambria" w:hAnsi="Cambria"/>
        </w:rPr>
        <w:t>s</w:t>
      </w:r>
      <w:r w:rsidRPr="00214509">
        <w:rPr>
          <w:rFonts w:ascii="Cambria" w:hAnsi="Cambria"/>
        </w:rPr>
        <w:t>. El cluster 0 agrup</w:t>
      </w:r>
      <w:r>
        <w:rPr>
          <w:rFonts w:ascii="Cambria" w:hAnsi="Cambria"/>
        </w:rPr>
        <w:t xml:space="preserve">a </w:t>
      </w:r>
      <w:r w:rsidRPr="00214509">
        <w:rPr>
          <w:rFonts w:ascii="Cambria" w:hAnsi="Cambria"/>
        </w:rPr>
        <w:t>casi 15,791observaciones y el cluster 1 agrupa 12,663.</w:t>
      </w:r>
      <w:r>
        <w:rPr>
          <w:rFonts w:ascii="Cambria" w:hAnsi="Cambria"/>
        </w:rPr>
        <w:t xml:space="preserve"> En el cluster 0, la proporción </w:t>
      </w:r>
      <w:r>
        <w:rPr>
          <w:rFonts w:ascii="Cambria" w:hAnsi="Cambria"/>
        </w:rPr>
        <w:lastRenderedPageBreak/>
        <w:t>de personas pobres y no pobres es equilibrada, sin embargo, se observa un leve predominio de los no pobres (53.8%). En el cluster 1, las diferencia es más clara: el 62.1% son no pobres. La distribución relativamente balanceada entre grupos indica que el modelo logra una segmentación coherente y estable, capturando heterogeneida en la población sin imponer divisiones artificiales, lo que permite detectar perfiles socioeconómicos, aunque con reducido poder discriminante en relación con la condición de pobreza</w:t>
      </w:r>
    </w:p>
    <w:p w14:paraId="60B691D2" w14:textId="77777777" w:rsidR="00B36547" w:rsidRDefault="00B36547" w:rsidP="001F4A0C">
      <w:pPr>
        <w:rPr>
          <w:rFonts w:ascii="Cambria" w:hAnsi="Cambria"/>
          <w:b/>
          <w:bCs/>
        </w:rPr>
      </w:pPr>
    </w:p>
    <w:p w14:paraId="7061F58A" w14:textId="77777777" w:rsidR="000F64B3" w:rsidRDefault="00516254" w:rsidP="001F4A0C">
      <w:pPr>
        <w:jc w:val="center"/>
        <w:rPr>
          <w:rFonts w:ascii="Cambria" w:hAnsi="Cambria"/>
          <w:b/>
          <w:bCs/>
        </w:rPr>
      </w:pPr>
      <w:r>
        <w:rPr>
          <w:rFonts w:ascii="Cambria" w:hAnsi="Cambria"/>
          <w:b/>
          <w:bCs/>
          <w:noProof/>
          <w:lang w:val="es-AR" w:eastAsia="es-AR"/>
        </w:rPr>
        <w:drawing>
          <wp:inline distT="0" distB="0" distL="0" distR="0" wp14:anchorId="4509BB5B" wp14:editId="61E0FB7B">
            <wp:extent cx="2691742" cy="1771596"/>
            <wp:effectExtent l="0" t="0" r="1270" b="0"/>
            <wp:docPr id="423626043"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626043" name="Imagen 423626043"/>
                    <pic:cNvPicPr/>
                  </pic:nvPicPr>
                  <pic:blipFill rotWithShape="1">
                    <a:blip r:embed="rId21" cstate="print">
                      <a:extLst>
                        <a:ext uri="{28A0092B-C50C-407E-A947-70E740481C1C}">
                          <a14:useLocalDpi xmlns:a14="http://schemas.microsoft.com/office/drawing/2010/main" val="0"/>
                        </a:ext>
                      </a:extLst>
                    </a:blip>
                    <a:srcRect l="5264" t="32089" r="64652" b="36233"/>
                    <a:stretch>
                      <a:fillRect/>
                    </a:stretch>
                  </pic:blipFill>
                  <pic:spPr bwMode="auto">
                    <a:xfrm>
                      <a:off x="0" y="0"/>
                      <a:ext cx="2707908" cy="1782235"/>
                    </a:xfrm>
                    <a:prstGeom prst="rect">
                      <a:avLst/>
                    </a:prstGeom>
                    <a:ln>
                      <a:noFill/>
                    </a:ln>
                    <a:extLst>
                      <a:ext uri="{53640926-AAD7-44D8-BBD7-CCE9431645EC}">
                        <a14:shadowObscured xmlns:a14="http://schemas.microsoft.com/office/drawing/2010/main"/>
                      </a:ext>
                    </a:extLst>
                  </pic:spPr>
                </pic:pic>
              </a:graphicData>
            </a:graphic>
          </wp:inline>
        </w:drawing>
      </w:r>
      <w:r w:rsidR="00350D4C">
        <w:rPr>
          <w:rFonts w:ascii="Cambria" w:hAnsi="Cambria"/>
          <w:b/>
          <w:bCs/>
          <w:noProof/>
          <w:lang w:val="es-AR" w:eastAsia="es-AR"/>
        </w:rPr>
        <w:drawing>
          <wp:inline distT="0" distB="0" distL="0" distR="0" wp14:anchorId="48F4FEBB" wp14:editId="5ACF684B">
            <wp:extent cx="2757170" cy="1781124"/>
            <wp:effectExtent l="0" t="0" r="0" b="0"/>
            <wp:docPr id="1940237162"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237162" name="Imagen 1940237162"/>
                    <pic:cNvPicPr/>
                  </pic:nvPicPr>
                  <pic:blipFill rotWithShape="1">
                    <a:blip r:embed="rId22" cstate="print">
                      <a:extLst>
                        <a:ext uri="{28A0092B-C50C-407E-A947-70E740481C1C}">
                          <a14:useLocalDpi xmlns:a14="http://schemas.microsoft.com/office/drawing/2010/main" val="0"/>
                        </a:ext>
                      </a:extLst>
                    </a:blip>
                    <a:srcRect l="28326" t="36899" r="41842" b="31279"/>
                    <a:stretch>
                      <a:fillRect/>
                    </a:stretch>
                  </pic:blipFill>
                  <pic:spPr bwMode="auto">
                    <a:xfrm>
                      <a:off x="0" y="0"/>
                      <a:ext cx="2802690" cy="1810530"/>
                    </a:xfrm>
                    <a:prstGeom prst="rect">
                      <a:avLst/>
                    </a:prstGeom>
                    <a:ln>
                      <a:noFill/>
                    </a:ln>
                    <a:extLst>
                      <a:ext uri="{53640926-AAD7-44D8-BBD7-CCE9431645EC}">
                        <a14:shadowObscured xmlns:a14="http://schemas.microsoft.com/office/drawing/2010/main"/>
                      </a:ext>
                    </a:extLst>
                  </pic:spPr>
                </pic:pic>
              </a:graphicData>
            </a:graphic>
          </wp:inline>
        </w:drawing>
      </w:r>
    </w:p>
    <w:p w14:paraId="7915A990" w14:textId="77777777" w:rsidR="0084374F" w:rsidRDefault="0084374F" w:rsidP="001F4A0C">
      <w:pPr>
        <w:rPr>
          <w:rFonts w:ascii="Cambria" w:hAnsi="Cambria"/>
          <w:b/>
          <w:bCs/>
        </w:rPr>
      </w:pPr>
    </w:p>
    <w:p w14:paraId="2E3C770F" w14:textId="77777777" w:rsidR="00B36547" w:rsidRDefault="00B36547" w:rsidP="001F4A0C">
      <w:pPr>
        <w:jc w:val="both"/>
        <w:rPr>
          <w:rFonts w:ascii="Cambria" w:hAnsi="Cambria"/>
        </w:rPr>
      </w:pPr>
    </w:p>
    <w:p w14:paraId="0871E780" w14:textId="77777777" w:rsidR="00B36547" w:rsidRPr="00B36547" w:rsidRDefault="00B36547" w:rsidP="008C6FDC">
      <w:pPr>
        <w:pStyle w:val="Ttulo2"/>
        <w:rPr>
          <w:lang w:val="es-AR"/>
        </w:rPr>
      </w:pPr>
      <w:r w:rsidRPr="00B36547">
        <w:rPr>
          <w:lang w:val="es-AR"/>
        </w:rPr>
        <w:t>Conclusiones</w:t>
      </w:r>
    </w:p>
    <w:p w14:paraId="14CAD61F" w14:textId="72F5A4BA" w:rsidR="00B36547" w:rsidRPr="00B36547" w:rsidRDefault="00B36547" w:rsidP="00B36547">
      <w:pPr>
        <w:jc w:val="both"/>
        <w:rPr>
          <w:rFonts w:ascii="Cambria" w:hAnsi="Cambria"/>
          <w:lang w:val="es-AR"/>
        </w:rPr>
      </w:pPr>
      <w:r w:rsidRPr="00B36547">
        <w:rPr>
          <w:rFonts w:ascii="Cambria" w:hAnsi="Cambria"/>
          <w:lang w:val="es-AR"/>
        </w:rPr>
        <w:t>El análisis muestra una pérdida de bienestar entre 2005T1 y 2025T1, con aumento notorio de la pobreza a pesar de avances educativos. La heterogeneidad socioeconómica se organiza principalmente en dos factores—demográfico y socio-educativo-ingresos—que, al combinarse, justifican una segmentación en cuatro clústeres interpretable</w:t>
      </w:r>
      <w:r w:rsidR="008C6FDC">
        <w:rPr>
          <w:rFonts w:ascii="Cambria" w:hAnsi="Cambria"/>
          <w:lang w:val="es-AR"/>
        </w:rPr>
        <w:t>s</w:t>
      </w:r>
      <w:r w:rsidRPr="00B36547">
        <w:rPr>
          <w:rFonts w:ascii="Cambria" w:hAnsi="Cambria"/>
          <w:lang w:val="es-AR"/>
        </w:rPr>
        <w:t>. Esta lectura sugiere que las políticas deberían ir más allá del umbral de pobreza y focalizar por perfiles, atendiendo simultáneamente composición del hogar, ciclo de vida, acumulación educativa e inserción laboral.</w:t>
      </w:r>
    </w:p>
    <w:p w14:paraId="63C1990A" w14:textId="77777777" w:rsidR="00B36547" w:rsidRPr="00B36547" w:rsidRDefault="00B36547" w:rsidP="001F4A0C">
      <w:pPr>
        <w:jc w:val="both"/>
        <w:rPr>
          <w:rFonts w:ascii="Cambria" w:hAnsi="Cambria"/>
          <w:lang w:val="es-AR"/>
        </w:rPr>
      </w:pPr>
    </w:p>
    <w:sectPr w:rsidR="00B36547" w:rsidRPr="00B36547" w:rsidSect="006E0C6E">
      <w:footerReference w:type="even" r:id="rId23"/>
      <w:footerReference w:type="default" r:id="rId24"/>
      <w:pgSz w:w="12240" w:h="15840"/>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D4D902E" w14:textId="77777777" w:rsidR="002E1718" w:rsidRDefault="002E1718" w:rsidP="006E0C6E">
      <w:r>
        <w:separator/>
      </w:r>
    </w:p>
  </w:endnote>
  <w:endnote w:type="continuationSeparator" w:id="0">
    <w:p w14:paraId="44A6C9AC" w14:textId="77777777" w:rsidR="002E1718" w:rsidRDefault="002E1718" w:rsidP="006E0C6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Tahoma">
    <w:panose1 w:val="020B0604030504040204"/>
    <w:charset w:val="00"/>
    <w:family w:val="swiss"/>
    <w:pitch w:val="variable"/>
    <w:sig w:usb0="E1002EFF" w:usb1="C000605B" w:usb2="00000029" w:usb3="00000000" w:csb0="000101FF" w:csb1="00000000"/>
  </w:font>
  <w:font w:name="Merriweather">
    <w:altName w:val="Times New Roman"/>
    <w:charset w:val="00"/>
    <w:family w:val="auto"/>
    <w:pitch w:val="variable"/>
    <w:sig w:usb0="20000207" w:usb1="00000002" w:usb2="00000000" w:usb3="00000000" w:csb0="00000197"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Nmerodepgina"/>
      </w:rPr>
      <w:id w:val="-1500105287"/>
      <w:docPartObj>
        <w:docPartGallery w:val="Page Numbers (Bottom of Page)"/>
        <w:docPartUnique/>
      </w:docPartObj>
    </w:sdtPr>
    <w:sdtContent>
      <w:p w14:paraId="4E9781A3" w14:textId="77777777" w:rsidR="006E0C6E" w:rsidRDefault="00BD21BF" w:rsidP="00BC3561">
        <w:pPr>
          <w:pStyle w:val="Piedepgina"/>
          <w:framePr w:wrap="none" w:vAnchor="text" w:hAnchor="margin" w:xAlign="right" w:y="1"/>
          <w:rPr>
            <w:rStyle w:val="Nmerodepgina"/>
          </w:rPr>
        </w:pPr>
        <w:r>
          <w:rPr>
            <w:rStyle w:val="Nmerodepgina"/>
          </w:rPr>
          <w:fldChar w:fldCharType="begin"/>
        </w:r>
        <w:r w:rsidR="006E0C6E">
          <w:rPr>
            <w:rStyle w:val="Nmerodepgina"/>
          </w:rPr>
          <w:instrText xml:space="preserve"> PAGE </w:instrText>
        </w:r>
        <w:r>
          <w:rPr>
            <w:rStyle w:val="Nmerodepgina"/>
          </w:rPr>
          <w:fldChar w:fldCharType="end"/>
        </w:r>
      </w:p>
    </w:sdtContent>
  </w:sdt>
  <w:p w14:paraId="25551BE3" w14:textId="77777777" w:rsidR="006E0C6E" w:rsidRDefault="006E0C6E" w:rsidP="006E0C6E">
    <w:pPr>
      <w:pStyle w:val="Piedepgina"/>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Nmerodepgina"/>
      </w:rPr>
      <w:id w:val="1040713008"/>
      <w:docPartObj>
        <w:docPartGallery w:val="Page Numbers (Bottom of Page)"/>
        <w:docPartUnique/>
      </w:docPartObj>
    </w:sdtPr>
    <w:sdtEndPr>
      <w:rPr>
        <w:rStyle w:val="Nmerodepgina"/>
        <w:rFonts w:ascii="Cambria" w:hAnsi="Cambria"/>
      </w:rPr>
    </w:sdtEndPr>
    <w:sdtContent>
      <w:p w14:paraId="39C31BC9" w14:textId="77777777" w:rsidR="006E0C6E" w:rsidRPr="006E0C6E" w:rsidRDefault="00BD21BF" w:rsidP="00BC3561">
        <w:pPr>
          <w:pStyle w:val="Piedepgina"/>
          <w:framePr w:wrap="none" w:vAnchor="text" w:hAnchor="margin" w:xAlign="right" w:y="1"/>
          <w:rPr>
            <w:rStyle w:val="Nmerodepgina"/>
            <w:rFonts w:ascii="Cambria" w:hAnsi="Cambria"/>
          </w:rPr>
        </w:pPr>
        <w:r w:rsidRPr="006E0C6E">
          <w:rPr>
            <w:rStyle w:val="Nmerodepgina"/>
            <w:rFonts w:ascii="Cambria" w:hAnsi="Cambria"/>
          </w:rPr>
          <w:fldChar w:fldCharType="begin"/>
        </w:r>
        <w:r w:rsidR="006E0C6E" w:rsidRPr="006E0C6E">
          <w:rPr>
            <w:rStyle w:val="Nmerodepgina"/>
            <w:rFonts w:ascii="Cambria" w:hAnsi="Cambria"/>
          </w:rPr>
          <w:instrText xml:space="preserve"> PAGE </w:instrText>
        </w:r>
        <w:r w:rsidRPr="006E0C6E">
          <w:rPr>
            <w:rStyle w:val="Nmerodepgina"/>
            <w:rFonts w:ascii="Cambria" w:hAnsi="Cambria"/>
          </w:rPr>
          <w:fldChar w:fldCharType="separate"/>
        </w:r>
        <w:r w:rsidR="00432502">
          <w:rPr>
            <w:rStyle w:val="Nmerodepgina"/>
            <w:rFonts w:ascii="Cambria" w:hAnsi="Cambria"/>
            <w:noProof/>
          </w:rPr>
          <w:t>2</w:t>
        </w:r>
        <w:r w:rsidRPr="006E0C6E">
          <w:rPr>
            <w:rStyle w:val="Nmerodepgina"/>
            <w:rFonts w:ascii="Cambria" w:hAnsi="Cambria"/>
          </w:rPr>
          <w:fldChar w:fldCharType="end"/>
        </w:r>
      </w:p>
    </w:sdtContent>
  </w:sdt>
  <w:p w14:paraId="0D0DB9C7" w14:textId="77777777" w:rsidR="006E0C6E" w:rsidRDefault="006E0C6E" w:rsidP="006E0C6E">
    <w:pPr>
      <w:pStyle w:val="Piedepgina"/>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6B91C6E" w14:textId="77777777" w:rsidR="002E1718" w:rsidRDefault="002E1718" w:rsidP="006E0C6E">
      <w:r>
        <w:separator/>
      </w:r>
    </w:p>
  </w:footnote>
  <w:footnote w:type="continuationSeparator" w:id="0">
    <w:p w14:paraId="311BCDAF" w14:textId="77777777" w:rsidR="002E1718" w:rsidRDefault="002E1718" w:rsidP="006E0C6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153C64"/>
    <w:multiLevelType w:val="multilevel"/>
    <w:tmpl w:val="04A232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45DE09D8"/>
    <w:multiLevelType w:val="hybridMultilevel"/>
    <w:tmpl w:val="4EBE4BD8"/>
    <w:lvl w:ilvl="0" w:tplc="D9E6E986">
      <w:start w:val="20"/>
      <w:numFmt w:val="bullet"/>
      <w:lvlText w:val="-"/>
      <w:lvlJc w:val="left"/>
      <w:pPr>
        <w:ind w:left="1080" w:hanging="360"/>
      </w:pPr>
      <w:rPr>
        <w:rFonts w:ascii="Cambria" w:eastAsiaTheme="minorHAnsi" w:hAnsi="Cambria" w:cstheme="minorBidi" w:hint="default"/>
        <w: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7BDB4EE4"/>
    <w:multiLevelType w:val="multilevel"/>
    <w:tmpl w:val="9A0C6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804231956">
    <w:abstractNumId w:val="0"/>
  </w:num>
  <w:num w:numId="2" w16cid:durableId="1769958512">
    <w:abstractNumId w:val="2"/>
  </w:num>
  <w:num w:numId="3" w16cid:durableId="183614735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1B5847"/>
    <w:rsid w:val="00004313"/>
    <w:rsid w:val="00021F14"/>
    <w:rsid w:val="000226BA"/>
    <w:rsid w:val="0002517E"/>
    <w:rsid w:val="00050337"/>
    <w:rsid w:val="000628C8"/>
    <w:rsid w:val="00066AA3"/>
    <w:rsid w:val="000755E6"/>
    <w:rsid w:val="00080EB2"/>
    <w:rsid w:val="000828A7"/>
    <w:rsid w:val="000904CE"/>
    <w:rsid w:val="000D0CF0"/>
    <w:rsid w:val="000D749F"/>
    <w:rsid w:val="000D7622"/>
    <w:rsid w:val="000F64B3"/>
    <w:rsid w:val="00105F5E"/>
    <w:rsid w:val="00132AFB"/>
    <w:rsid w:val="00172672"/>
    <w:rsid w:val="001B4BCC"/>
    <w:rsid w:val="001B5847"/>
    <w:rsid w:val="001D67CD"/>
    <w:rsid w:val="001E741E"/>
    <w:rsid w:val="001F4A0C"/>
    <w:rsid w:val="00211620"/>
    <w:rsid w:val="00212DA3"/>
    <w:rsid w:val="00214509"/>
    <w:rsid w:val="00223DE6"/>
    <w:rsid w:val="00230AA9"/>
    <w:rsid w:val="00273266"/>
    <w:rsid w:val="00292425"/>
    <w:rsid w:val="002A2457"/>
    <w:rsid w:val="002A5497"/>
    <w:rsid w:val="002E1718"/>
    <w:rsid w:val="003230DB"/>
    <w:rsid w:val="0033092E"/>
    <w:rsid w:val="00335915"/>
    <w:rsid w:val="00350D4C"/>
    <w:rsid w:val="003908D0"/>
    <w:rsid w:val="003D207C"/>
    <w:rsid w:val="0040151A"/>
    <w:rsid w:val="00414407"/>
    <w:rsid w:val="00432502"/>
    <w:rsid w:val="004325EF"/>
    <w:rsid w:val="00442926"/>
    <w:rsid w:val="0044316D"/>
    <w:rsid w:val="00484AAF"/>
    <w:rsid w:val="004A32F6"/>
    <w:rsid w:val="00516254"/>
    <w:rsid w:val="005363FA"/>
    <w:rsid w:val="00555E51"/>
    <w:rsid w:val="00557E59"/>
    <w:rsid w:val="005625E8"/>
    <w:rsid w:val="00567ED7"/>
    <w:rsid w:val="005C0EC4"/>
    <w:rsid w:val="00613BBD"/>
    <w:rsid w:val="006179B0"/>
    <w:rsid w:val="006448AE"/>
    <w:rsid w:val="00661F05"/>
    <w:rsid w:val="00692925"/>
    <w:rsid w:val="00693AAC"/>
    <w:rsid w:val="00695025"/>
    <w:rsid w:val="006D4D22"/>
    <w:rsid w:val="006E0C6E"/>
    <w:rsid w:val="006F125D"/>
    <w:rsid w:val="00760B0B"/>
    <w:rsid w:val="007625E4"/>
    <w:rsid w:val="0077153E"/>
    <w:rsid w:val="00775910"/>
    <w:rsid w:val="007934FC"/>
    <w:rsid w:val="007B0098"/>
    <w:rsid w:val="007C21E1"/>
    <w:rsid w:val="007D0AB6"/>
    <w:rsid w:val="007E5FCA"/>
    <w:rsid w:val="00800810"/>
    <w:rsid w:val="0081050F"/>
    <w:rsid w:val="00815C18"/>
    <w:rsid w:val="00820F83"/>
    <w:rsid w:val="00824792"/>
    <w:rsid w:val="0084374F"/>
    <w:rsid w:val="00850B44"/>
    <w:rsid w:val="00871485"/>
    <w:rsid w:val="008721E1"/>
    <w:rsid w:val="00872F32"/>
    <w:rsid w:val="00882058"/>
    <w:rsid w:val="00882D30"/>
    <w:rsid w:val="0088422F"/>
    <w:rsid w:val="00892641"/>
    <w:rsid w:val="00892887"/>
    <w:rsid w:val="008A270C"/>
    <w:rsid w:val="008B10EF"/>
    <w:rsid w:val="008C17C6"/>
    <w:rsid w:val="008C6EDE"/>
    <w:rsid w:val="008C6FDC"/>
    <w:rsid w:val="008C747C"/>
    <w:rsid w:val="008E5B64"/>
    <w:rsid w:val="00906111"/>
    <w:rsid w:val="009661F4"/>
    <w:rsid w:val="0097107F"/>
    <w:rsid w:val="0099253F"/>
    <w:rsid w:val="009C0EB3"/>
    <w:rsid w:val="009D2583"/>
    <w:rsid w:val="009D5C73"/>
    <w:rsid w:val="009E47EF"/>
    <w:rsid w:val="009F7220"/>
    <w:rsid w:val="00A04650"/>
    <w:rsid w:val="00A40D82"/>
    <w:rsid w:val="00A64DC5"/>
    <w:rsid w:val="00A65BA2"/>
    <w:rsid w:val="00A96DE7"/>
    <w:rsid w:val="00AA1C74"/>
    <w:rsid w:val="00AA4038"/>
    <w:rsid w:val="00AE7441"/>
    <w:rsid w:val="00AF1515"/>
    <w:rsid w:val="00AF4E86"/>
    <w:rsid w:val="00B03298"/>
    <w:rsid w:val="00B06EB3"/>
    <w:rsid w:val="00B24DF1"/>
    <w:rsid w:val="00B36547"/>
    <w:rsid w:val="00B9324A"/>
    <w:rsid w:val="00BB4F80"/>
    <w:rsid w:val="00BC250F"/>
    <w:rsid w:val="00BC3313"/>
    <w:rsid w:val="00BD21BF"/>
    <w:rsid w:val="00BF296F"/>
    <w:rsid w:val="00C177A6"/>
    <w:rsid w:val="00C21D5A"/>
    <w:rsid w:val="00C24258"/>
    <w:rsid w:val="00C328FF"/>
    <w:rsid w:val="00C8588C"/>
    <w:rsid w:val="00C86F80"/>
    <w:rsid w:val="00CA55F6"/>
    <w:rsid w:val="00CC0486"/>
    <w:rsid w:val="00CC0E49"/>
    <w:rsid w:val="00CE6246"/>
    <w:rsid w:val="00CF6FA3"/>
    <w:rsid w:val="00D07BE4"/>
    <w:rsid w:val="00D27499"/>
    <w:rsid w:val="00D71163"/>
    <w:rsid w:val="00D737F6"/>
    <w:rsid w:val="00D82E49"/>
    <w:rsid w:val="00DF2867"/>
    <w:rsid w:val="00E13845"/>
    <w:rsid w:val="00E146F0"/>
    <w:rsid w:val="00E405FB"/>
    <w:rsid w:val="00E4479F"/>
    <w:rsid w:val="00E51805"/>
    <w:rsid w:val="00E8706E"/>
    <w:rsid w:val="00E872A7"/>
    <w:rsid w:val="00EA5E56"/>
    <w:rsid w:val="00F028DD"/>
    <w:rsid w:val="00F03C83"/>
    <w:rsid w:val="00F046AB"/>
    <w:rsid w:val="00F12A4C"/>
    <w:rsid w:val="00F476B8"/>
    <w:rsid w:val="00F60F82"/>
    <w:rsid w:val="00F7526B"/>
    <w:rsid w:val="00FA1E20"/>
    <w:rsid w:val="00FA444A"/>
    <w:rsid w:val="00FB244C"/>
    <w:rsid w:val="00FE25D1"/>
    <w:rsid w:val="00FE384E"/>
    <w:rsid w:val="00FF0CF2"/>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8"/>
    <o:shapelayout v:ext="edit">
      <o:idmap v:ext="edit" data="1"/>
    </o:shapelayout>
  </w:shapeDefaults>
  <w:decimalSymbol w:val="."/>
  <w:listSeparator w:val=","/>
  <w14:docId w14:val="3FF1D531"/>
  <w15:docId w15:val="{546259AE-E0D3-468A-BF14-E7667994CF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s-H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D21BF"/>
  </w:style>
  <w:style w:type="paragraph" w:styleId="Ttulo1">
    <w:name w:val="heading 1"/>
    <w:basedOn w:val="Normal"/>
    <w:next w:val="Normal"/>
    <w:link w:val="Ttulo1Car"/>
    <w:uiPriority w:val="9"/>
    <w:qFormat/>
    <w:rsid w:val="001B584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unhideWhenUsed/>
    <w:qFormat/>
    <w:rsid w:val="001B584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unhideWhenUsed/>
    <w:qFormat/>
    <w:rsid w:val="001B5847"/>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1B5847"/>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1B5847"/>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1B5847"/>
    <w:pPr>
      <w:keepNext/>
      <w:keepLines/>
      <w:spacing w:before="4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1B5847"/>
    <w:pPr>
      <w:keepNext/>
      <w:keepLines/>
      <w:spacing w:before="4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1B5847"/>
    <w:pPr>
      <w:keepNext/>
      <w:keepLines/>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1B5847"/>
    <w:pPr>
      <w:keepNext/>
      <w:keepLines/>
      <w:outlineLvl w:val="8"/>
    </w:pPr>
    <w:rPr>
      <w:rFonts w:eastAsiaTheme="majorEastAsia" w:cstheme="majorBidi"/>
      <w:color w:val="272727" w:themeColor="text1" w:themeTint="D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1B5847"/>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rsid w:val="001B5847"/>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rsid w:val="001B5847"/>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1B5847"/>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1B5847"/>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1B5847"/>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1B5847"/>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1B5847"/>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1B5847"/>
    <w:rPr>
      <w:rFonts w:eastAsiaTheme="majorEastAsia" w:cstheme="majorBidi"/>
      <w:color w:val="272727" w:themeColor="text1" w:themeTint="D8"/>
    </w:rPr>
  </w:style>
  <w:style w:type="paragraph" w:styleId="Ttulo">
    <w:name w:val="Title"/>
    <w:basedOn w:val="Normal"/>
    <w:next w:val="Normal"/>
    <w:link w:val="TtuloCar"/>
    <w:uiPriority w:val="10"/>
    <w:qFormat/>
    <w:rsid w:val="001B5847"/>
    <w:pPr>
      <w:spacing w:after="80"/>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1B5847"/>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1B5847"/>
    <w:pPr>
      <w:numPr>
        <w:ilvl w:val="1"/>
      </w:numPr>
      <w:spacing w:after="160"/>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1B5847"/>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1B5847"/>
    <w:pPr>
      <w:spacing w:before="160" w:after="160"/>
      <w:jc w:val="center"/>
    </w:pPr>
    <w:rPr>
      <w:i/>
      <w:iCs/>
      <w:color w:val="404040" w:themeColor="text1" w:themeTint="BF"/>
    </w:rPr>
  </w:style>
  <w:style w:type="character" w:customStyle="1" w:styleId="CitaCar">
    <w:name w:val="Cita Car"/>
    <w:basedOn w:val="Fuentedeprrafopredeter"/>
    <w:link w:val="Cita"/>
    <w:uiPriority w:val="29"/>
    <w:rsid w:val="001B5847"/>
    <w:rPr>
      <w:i/>
      <w:iCs/>
      <w:color w:val="404040" w:themeColor="text1" w:themeTint="BF"/>
    </w:rPr>
  </w:style>
  <w:style w:type="paragraph" w:styleId="Prrafodelista">
    <w:name w:val="List Paragraph"/>
    <w:basedOn w:val="Normal"/>
    <w:uiPriority w:val="34"/>
    <w:qFormat/>
    <w:rsid w:val="001B5847"/>
    <w:pPr>
      <w:ind w:left="720"/>
      <w:contextualSpacing/>
    </w:pPr>
  </w:style>
  <w:style w:type="character" w:styleId="nfasisintenso">
    <w:name w:val="Intense Emphasis"/>
    <w:basedOn w:val="Fuentedeprrafopredeter"/>
    <w:uiPriority w:val="21"/>
    <w:qFormat/>
    <w:rsid w:val="001B5847"/>
    <w:rPr>
      <w:i/>
      <w:iCs/>
      <w:color w:val="0F4761" w:themeColor="accent1" w:themeShade="BF"/>
    </w:rPr>
  </w:style>
  <w:style w:type="paragraph" w:styleId="Citadestacada">
    <w:name w:val="Intense Quote"/>
    <w:basedOn w:val="Normal"/>
    <w:next w:val="Normal"/>
    <w:link w:val="CitadestacadaCar"/>
    <w:uiPriority w:val="30"/>
    <w:qFormat/>
    <w:rsid w:val="001B584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1B5847"/>
    <w:rPr>
      <w:i/>
      <w:iCs/>
      <w:color w:val="0F4761" w:themeColor="accent1" w:themeShade="BF"/>
    </w:rPr>
  </w:style>
  <w:style w:type="character" w:styleId="Referenciaintensa">
    <w:name w:val="Intense Reference"/>
    <w:basedOn w:val="Fuentedeprrafopredeter"/>
    <w:uiPriority w:val="32"/>
    <w:qFormat/>
    <w:rsid w:val="001B5847"/>
    <w:rPr>
      <w:b/>
      <w:bCs/>
      <w:smallCaps/>
      <w:color w:val="0F4761" w:themeColor="accent1" w:themeShade="BF"/>
      <w:spacing w:val="5"/>
    </w:rPr>
  </w:style>
  <w:style w:type="paragraph" w:styleId="Piedepgina">
    <w:name w:val="footer"/>
    <w:basedOn w:val="Normal"/>
    <w:link w:val="PiedepginaCar"/>
    <w:uiPriority w:val="99"/>
    <w:unhideWhenUsed/>
    <w:rsid w:val="006E0C6E"/>
    <w:pPr>
      <w:tabs>
        <w:tab w:val="center" w:pos="4419"/>
        <w:tab w:val="right" w:pos="8838"/>
      </w:tabs>
    </w:pPr>
  </w:style>
  <w:style w:type="character" w:customStyle="1" w:styleId="PiedepginaCar">
    <w:name w:val="Pie de página Car"/>
    <w:basedOn w:val="Fuentedeprrafopredeter"/>
    <w:link w:val="Piedepgina"/>
    <w:uiPriority w:val="99"/>
    <w:rsid w:val="006E0C6E"/>
  </w:style>
  <w:style w:type="character" w:styleId="Nmerodepgina">
    <w:name w:val="page number"/>
    <w:basedOn w:val="Fuentedeprrafopredeter"/>
    <w:uiPriority w:val="99"/>
    <w:semiHidden/>
    <w:unhideWhenUsed/>
    <w:rsid w:val="006E0C6E"/>
  </w:style>
  <w:style w:type="paragraph" w:styleId="Encabezado">
    <w:name w:val="header"/>
    <w:basedOn w:val="Normal"/>
    <w:link w:val="EncabezadoCar"/>
    <w:uiPriority w:val="99"/>
    <w:unhideWhenUsed/>
    <w:rsid w:val="006E0C6E"/>
    <w:pPr>
      <w:tabs>
        <w:tab w:val="center" w:pos="4419"/>
        <w:tab w:val="right" w:pos="8838"/>
      </w:tabs>
    </w:pPr>
  </w:style>
  <w:style w:type="character" w:customStyle="1" w:styleId="EncabezadoCar">
    <w:name w:val="Encabezado Car"/>
    <w:basedOn w:val="Fuentedeprrafopredeter"/>
    <w:link w:val="Encabezado"/>
    <w:uiPriority w:val="99"/>
    <w:rsid w:val="006E0C6E"/>
  </w:style>
  <w:style w:type="character" w:styleId="Hipervnculo">
    <w:name w:val="Hyperlink"/>
    <w:basedOn w:val="Fuentedeprrafopredeter"/>
    <w:uiPriority w:val="99"/>
    <w:unhideWhenUsed/>
    <w:rsid w:val="00105F5E"/>
    <w:rPr>
      <w:color w:val="467886" w:themeColor="hyperlink"/>
      <w:u w:val="single"/>
    </w:rPr>
  </w:style>
  <w:style w:type="character" w:customStyle="1" w:styleId="Mencinsinresolver1">
    <w:name w:val="Mención sin resolver1"/>
    <w:basedOn w:val="Fuentedeprrafopredeter"/>
    <w:uiPriority w:val="99"/>
    <w:semiHidden/>
    <w:unhideWhenUsed/>
    <w:rsid w:val="00105F5E"/>
    <w:rPr>
      <w:color w:val="605E5C"/>
      <w:shd w:val="clear" w:color="auto" w:fill="E1DFDD"/>
    </w:rPr>
  </w:style>
  <w:style w:type="table" w:styleId="Tablaconcuadrcula">
    <w:name w:val="Table Grid"/>
    <w:basedOn w:val="Tablanormal"/>
    <w:uiPriority w:val="39"/>
    <w:rsid w:val="0099253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A64DC5"/>
    <w:rPr>
      <w:rFonts w:ascii="Tahoma" w:hAnsi="Tahoma" w:cs="Tahoma"/>
      <w:sz w:val="16"/>
      <w:szCs w:val="16"/>
    </w:rPr>
  </w:style>
  <w:style w:type="character" w:customStyle="1" w:styleId="TextodegloboCar">
    <w:name w:val="Texto de globo Car"/>
    <w:basedOn w:val="Fuentedeprrafopredeter"/>
    <w:link w:val="Textodeglobo"/>
    <w:uiPriority w:val="99"/>
    <w:semiHidden/>
    <w:rsid w:val="00A64DC5"/>
    <w:rPr>
      <w:rFonts w:ascii="Tahoma" w:hAnsi="Tahoma" w:cs="Tahoma"/>
      <w:sz w:val="16"/>
      <w:szCs w:val="16"/>
    </w:rPr>
  </w:style>
  <w:style w:type="paragraph" w:styleId="NormalWeb">
    <w:name w:val="Normal (Web)"/>
    <w:basedOn w:val="Normal"/>
    <w:uiPriority w:val="99"/>
    <w:semiHidden/>
    <w:unhideWhenUsed/>
    <w:rsid w:val="00E4479F"/>
    <w:rPr>
      <w:rFonts w:ascii="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github.com/DavidPT0902/Grupo_5_UBA_2025.git" TargetMode="External"/><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footer" Target="footer2.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56</TotalTime>
  <Pages>8</Pages>
  <Words>1611</Words>
  <Characters>8189</Characters>
  <Application>Microsoft Office Word</Application>
  <DocSecurity>0</DocSecurity>
  <Lines>327</Lines>
  <Paragraphs>158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9642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David Josue Pineda Talavera</dc:creator>
  <cp:lastModifiedBy>Matías Leandro Porco</cp:lastModifiedBy>
  <cp:revision>3</cp:revision>
  <dcterms:created xsi:type="dcterms:W3CDTF">2025-10-22T14:34:00Z</dcterms:created>
  <dcterms:modified xsi:type="dcterms:W3CDTF">2025-10-22T16:07:00Z</dcterms:modified>
</cp:coreProperties>
</file>